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570C63" w:rsidRDefault="00BE3641" w:rsidP="00BE3641">
      <w:pPr>
        <w:spacing w:after="0" w:line="240" w:lineRule="auto"/>
        <w:jc w:val="center"/>
        <w:rPr>
          <w:rFonts w:ascii="Arial Nova Light" w:eastAsia="Calibri" w:hAnsi="Arial Nova Light" w:cs="Times New Roman"/>
          <w:i/>
          <w:color w:val="000000" w:themeColor="text1"/>
          <w:u w:val="single"/>
        </w:rPr>
      </w:pPr>
      <w:r w:rsidRPr="00570C63">
        <w:rPr>
          <w:rFonts w:ascii="Arial Nova Light" w:eastAsia="Calibri" w:hAnsi="Arial Nova Light" w:cs="Times New Roman"/>
          <w:i/>
          <w:color w:val="000000" w:themeColor="text1"/>
          <w:u w:val="single"/>
        </w:rPr>
        <w:t xml:space="preserve">Klauzula informacyjna z art. 13 RODO </w:t>
      </w:r>
    </w:p>
    <w:p w14:paraId="556F96A6" w14:textId="77777777" w:rsidR="00BE3641" w:rsidRPr="00570C63" w:rsidRDefault="00BE3641" w:rsidP="00BE3641">
      <w:pPr>
        <w:spacing w:before="120" w:after="120" w:line="276" w:lineRule="auto"/>
        <w:jc w:val="both"/>
        <w:rPr>
          <w:rFonts w:ascii="Arial Nova Light" w:eastAsia="Calibri" w:hAnsi="Arial Nova Light" w:cs="Times New Roman"/>
          <w:color w:val="000000" w:themeColor="text1"/>
        </w:rPr>
      </w:pPr>
    </w:p>
    <w:p w14:paraId="34F351FF" w14:textId="792F52DF" w:rsidR="00BE3641" w:rsidRPr="00570C63" w:rsidRDefault="00BE3641" w:rsidP="00BE3641">
      <w:pPr>
        <w:spacing w:after="150" w:line="360" w:lineRule="auto"/>
        <w:ind w:firstLine="567"/>
        <w:jc w:val="both"/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Zgodnie z art. 13 ust. 1 i 2 </w:t>
      </w:r>
      <w:bookmarkStart w:id="0" w:name="_Hlk14357917"/>
      <w:r w:rsidRPr="00570C63">
        <w:rPr>
          <w:rFonts w:ascii="Arial Nova Light" w:eastAsia="Calibri" w:hAnsi="Arial Nova Light" w:cs="Times New Roman"/>
          <w:color w:val="000000" w:themeColor="text1"/>
        </w:rPr>
        <w:t>rozporządzenia Parlamentu Europejskiego i Rady (UE) 2016/679 z dnia 27 kwietnia 2016 r.</w:t>
      </w:r>
      <w:bookmarkEnd w:id="0"/>
      <w:r w:rsidRPr="00570C63">
        <w:rPr>
          <w:rFonts w:ascii="Arial Nova Light" w:eastAsia="Calibri" w:hAnsi="Arial Nova Light" w:cs="Times New Roman"/>
          <w:color w:val="000000" w:themeColor="text1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dalej „RODO”, informujemy, że: </w:t>
      </w:r>
    </w:p>
    <w:p w14:paraId="7CE728BA" w14:textId="77777777" w:rsidR="005D6204" w:rsidRPr="00570C63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administratorem Pani/Pana danych osobowych jest</w:t>
      </w:r>
      <w:r w:rsidR="005D6204"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:</w:t>
      </w:r>
    </w:p>
    <w:p w14:paraId="302B2896" w14:textId="77777777" w:rsidR="00F55ED0" w:rsidRPr="00570C63" w:rsidRDefault="00F55ED0" w:rsidP="00F55ED0">
      <w:pPr>
        <w:pStyle w:val="Akapitzlist"/>
        <w:spacing w:after="150" w:line="360" w:lineRule="auto"/>
        <w:jc w:val="both"/>
        <w:rPr>
          <w:rFonts w:ascii="Arial Nova Light" w:hAnsi="Arial Nova Light" w:cs="Times New Roman"/>
          <w:color w:val="000000" w:themeColor="text1"/>
        </w:rPr>
      </w:pPr>
      <w:proofErr w:type="spellStart"/>
      <w:r w:rsidRPr="00570C63">
        <w:rPr>
          <w:rFonts w:ascii="Arial Nova Light" w:hAnsi="Arial Nova Light" w:cs="Times New Roman"/>
          <w:color w:val="000000" w:themeColor="text1"/>
        </w:rPr>
        <w:t>Geovita</w:t>
      </w:r>
      <w:proofErr w:type="spellEnd"/>
      <w:r w:rsidRPr="00570C63">
        <w:rPr>
          <w:rFonts w:ascii="Arial Nova Light" w:hAnsi="Arial Nova Light" w:cs="Times New Roman"/>
          <w:color w:val="000000" w:themeColor="text1"/>
        </w:rPr>
        <w:t xml:space="preserve"> S.A. z siedzibą w Jadwisinie (05 – 140), przy ul. Ogrodowej 31, </w:t>
      </w:r>
    </w:p>
    <w:p w14:paraId="759D687E" w14:textId="4412B8FD" w:rsidR="00BE3641" w:rsidRPr="00570C63" w:rsidRDefault="00000000" w:rsidP="00F55ED0">
      <w:pPr>
        <w:pStyle w:val="Akapitzlist"/>
        <w:spacing w:after="150" w:line="360" w:lineRule="auto"/>
        <w:jc w:val="both"/>
        <w:rPr>
          <w:rFonts w:ascii="Arial Nova Light" w:eastAsia="Calibri" w:hAnsi="Arial Nova Light" w:cs="Times New Roman"/>
          <w:i/>
          <w:color w:val="000000" w:themeColor="text1"/>
        </w:rPr>
      </w:pPr>
      <w:hyperlink r:id="rId8" w:history="1">
        <w:r w:rsidR="00570C63" w:rsidRPr="00570C63">
          <w:rPr>
            <w:rStyle w:val="Hipercze"/>
            <w:rFonts w:ascii="Arial Nova Light" w:hAnsi="Arial Nova Light" w:cs="Times New Roman"/>
          </w:rPr>
          <w:t>www.geovita.pl</w:t>
        </w:r>
      </w:hyperlink>
      <w:r w:rsidR="00BE3641" w:rsidRPr="00570C63">
        <w:rPr>
          <w:rFonts w:ascii="Arial Nova Light" w:eastAsia="Calibri" w:hAnsi="Arial Nova Light" w:cs="Times New Roman"/>
          <w:i/>
          <w:color w:val="000000" w:themeColor="text1"/>
        </w:rPr>
        <w:t>;</w:t>
      </w:r>
    </w:p>
    <w:p w14:paraId="773FA054" w14:textId="3CF66E1A" w:rsidR="00570C63" w:rsidRPr="00570C63" w:rsidRDefault="00570C63" w:rsidP="00570C63">
      <w:pPr>
        <w:pStyle w:val="Akapitzlist"/>
        <w:numPr>
          <w:ilvl w:val="0"/>
          <w:numId w:val="17"/>
        </w:numPr>
        <w:spacing w:after="150"/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>inspektorem ochrony danych osobowych w</w:t>
      </w:r>
      <w:r w:rsidRPr="00570C63">
        <w:rPr>
          <w:rFonts w:ascii="Arial Nova Light" w:hAnsi="Arial Nova Light" w:cs="Times New Roman"/>
          <w:color w:val="000000" w:themeColor="text1"/>
        </w:rPr>
        <w:t xml:space="preserve"> </w:t>
      </w:r>
      <w:proofErr w:type="spellStart"/>
      <w:r w:rsidRPr="00570C63">
        <w:rPr>
          <w:rFonts w:ascii="Arial Nova Light" w:hAnsi="Arial Nova Light" w:cs="Times New Roman"/>
          <w:color w:val="000000" w:themeColor="text1"/>
        </w:rPr>
        <w:t>Geovita</w:t>
      </w:r>
      <w:proofErr w:type="spellEnd"/>
      <w:r w:rsidRPr="00570C63">
        <w:rPr>
          <w:rFonts w:ascii="Arial Nova Light" w:hAnsi="Arial Nova Light" w:cs="Times New Roman"/>
          <w:color w:val="000000" w:themeColor="text1"/>
        </w:rPr>
        <w:t xml:space="preserve"> S.A</w:t>
      </w: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 xml:space="preserve">, e-mail: </w:t>
      </w:r>
      <w:hyperlink r:id="rId9" w:history="1">
        <w:r w:rsidR="00AB57EE" w:rsidRPr="00C4080A">
          <w:rPr>
            <w:rStyle w:val="Hipercze"/>
            <w:rFonts w:ascii="Arial Nova Light" w:eastAsia="Times New Roman" w:hAnsi="Arial Nova Light" w:cs="Times New Roman"/>
            <w:i/>
            <w:lang w:eastAsia="pl-PL"/>
          </w:rPr>
          <w:t>sekretariat@geovita.pl</w:t>
        </w:r>
      </w:hyperlink>
    </w:p>
    <w:p w14:paraId="5721526D" w14:textId="43CACE63" w:rsidR="00BE3641" w:rsidRPr="00570C63" w:rsidRDefault="00BE3641" w:rsidP="009E77E3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Pani/Pana dane osobowe przetwarzane będą na podstawie art. 6 ust. 1 lit. </w:t>
      </w:r>
      <w:r w:rsidR="005D6204"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b</w:t>
      </w: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 xml:space="preserve">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RODO w celu </w:t>
      </w:r>
      <w:r w:rsidRPr="00570C63">
        <w:rPr>
          <w:rFonts w:ascii="Arial Nova Light" w:eastAsia="Calibri" w:hAnsi="Arial Nova Light" w:cs="Times New Roman"/>
          <w:color w:val="000000" w:themeColor="text1"/>
        </w:rPr>
        <w:t xml:space="preserve">związanym z postępowaniem </w:t>
      </w:r>
      <w:r w:rsidR="005D6204" w:rsidRPr="00570C63">
        <w:rPr>
          <w:rFonts w:ascii="Arial Nova Light" w:eastAsia="Calibri" w:hAnsi="Arial Nova Light" w:cs="Times New Roman"/>
          <w:color w:val="000000" w:themeColor="text1"/>
        </w:rPr>
        <w:t xml:space="preserve"> przetargowym </w:t>
      </w:r>
      <w:r w:rsidRPr="00570C63">
        <w:rPr>
          <w:rFonts w:ascii="Arial Nova Light" w:eastAsia="Calibri" w:hAnsi="Arial Nova Light" w:cs="Times New Roman"/>
          <w:color w:val="000000" w:themeColor="text1"/>
        </w:rPr>
        <w:t>o udzielenie zamówienia</w:t>
      </w:r>
      <w:r w:rsidR="00FE3765" w:rsidRPr="00570C63">
        <w:rPr>
          <w:rFonts w:ascii="Arial Nova Light" w:eastAsia="Calibri" w:hAnsi="Arial Nova Light" w:cs="Times New Roman"/>
          <w:color w:val="000000" w:themeColor="text1"/>
        </w:rPr>
        <w:t xml:space="preserve"> na wykonanie zadania:</w:t>
      </w:r>
      <w:r w:rsidR="00EF56AB" w:rsidRPr="00570C63">
        <w:rPr>
          <w:rFonts w:ascii="Arial Nova Light" w:eastAsia="Calibri" w:hAnsi="Arial Nova Light" w:cs="Times New Roman"/>
          <w:color w:val="000000" w:themeColor="text1"/>
        </w:rPr>
        <w:t xml:space="preserve"> </w:t>
      </w:r>
      <w:r w:rsidR="009E77E3" w:rsidRPr="00570C63">
        <w:rPr>
          <w:rFonts w:ascii="Arial Nova Light" w:hAnsi="Arial Nova Light" w:cs="Times New Roman"/>
          <w:b/>
          <w:bCs/>
          <w:color w:val="000000" w:themeColor="text1"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="009E77E3" w:rsidRPr="00570C63">
        <w:rPr>
          <w:rFonts w:ascii="Arial Nova Light" w:hAnsi="Arial Nova Light" w:cs="Times New Roman"/>
          <w:b/>
          <w:bCs/>
          <w:color w:val="000000" w:themeColor="text1"/>
        </w:rPr>
        <w:t>Geovita</w:t>
      </w:r>
      <w:proofErr w:type="spellEnd"/>
      <w:r w:rsidR="009E77E3" w:rsidRPr="00570C63">
        <w:rPr>
          <w:rFonts w:ascii="Arial Nova Light" w:hAnsi="Arial Nova Light" w:cs="Times New Roman"/>
          <w:b/>
          <w:bCs/>
          <w:color w:val="000000" w:themeColor="text1"/>
        </w:rPr>
        <w:t xml:space="preserve"> w Dźwirzynie wraz z dostosowaniem obiektu do standardu 4* i uzyskaniem wszelkich niezbędnych decyzji administracyjnych </w:t>
      </w:r>
      <w:r w:rsidRPr="00570C63">
        <w:rPr>
          <w:rFonts w:ascii="Arial Nova Light" w:eastAsia="Calibri" w:hAnsi="Arial Nova Light" w:cs="Times New Roman"/>
          <w:color w:val="000000" w:themeColor="text1"/>
        </w:rPr>
        <w:t xml:space="preserve">prowadzonym </w:t>
      </w:r>
      <w:r w:rsidR="00FE3765" w:rsidRPr="00570C63">
        <w:rPr>
          <w:rFonts w:ascii="Arial Nova Light" w:hAnsi="Arial Nova Light" w:cs="Times New Roman"/>
          <w:color w:val="000000" w:themeColor="text1"/>
        </w:rPr>
        <w:t>na podstawie Kodeksu cywilnego</w:t>
      </w:r>
    </w:p>
    <w:p w14:paraId="68C24901" w14:textId="77777777" w:rsidR="00570C63" w:rsidRPr="00570C63" w:rsidRDefault="00570C63" w:rsidP="00570C63">
      <w:pPr>
        <w:numPr>
          <w:ilvl w:val="0"/>
          <w:numId w:val="20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ar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t. 6 ust. 1 lit. c) RODO, tj. przetwarzanie jest niezbędne do wypełnienia obowiązku prawnego ciążącego na Administratorze, tj. zapewnienia zgodności Administratora z mającymi zastosowanie przepisami finansowo-księgowo-podatkowymi; realizacji zawartych umów powierzenia,</w:t>
      </w:r>
    </w:p>
    <w:p w14:paraId="0077A74D" w14:textId="77777777" w:rsidR="00570C63" w:rsidRPr="00570C63" w:rsidRDefault="00570C63" w:rsidP="00570C63">
      <w:pPr>
        <w:numPr>
          <w:ilvl w:val="0"/>
          <w:numId w:val="20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 xml:space="preserve">art. 6 ust. 1 lit. f) RODO, tj. przetwarzanie jest niezbędne do celów wynikających z prawnie uzasadnionych interesów realizowanych przez Administratora, tj. komunikowania się w sprawie realizacji umowy; do ustalenia, dochodzenia i/lub obrony ewentualnych roszczeń; utrzymywania dobrych relacji. </w:t>
      </w:r>
    </w:p>
    <w:p w14:paraId="0959D2B9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Pani/Pana dane osobowe mogą być przekazywane następującym kategoriom odbiorców:</w:t>
      </w:r>
    </w:p>
    <w:p w14:paraId="55F5BAF4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osobom upoważnionym przez Administratora, pracownikom i współpracownikom, którzy muszą mieć dostęp do danych osobowych w celu wykonywania swoich obowiązków,</w:t>
      </w:r>
    </w:p>
    <w:p w14:paraId="4F120D60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dostawcom usług, w tym zaopatrującym Administratora w rozwiązania techniczne oraz organizacyjne umożliwiające zarządzanie organizacja Administratora (w szczególności (dostawcom usług teleinformatycznych);</w:t>
      </w:r>
    </w:p>
    <w:p w14:paraId="0297FF3C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dostawcom usług prawnych i podatkowo - księgowych wspierających Administratora Danych Osobowych,</w:t>
      </w:r>
    </w:p>
    <w:p w14:paraId="1C274EBB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lastRenderedPageBreak/>
        <w:t>podmiotom uprawnionym na podstawie przepisów prawa.</w:t>
      </w:r>
    </w:p>
    <w:p w14:paraId="2B041CAD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Pani/Pana Pana/Pani dane osobowe będą przechowywane do czasu realizacji Umowy; do czasu wygaśnięcia obowiązków wynikających z mających zastosowanie przepisów prawa finansowo-księgowo-podatkowych; do czasu realizacji umów powierzenia; do czasu ustalenia, dochodzenia i/lub obrony roszczeń;</w:t>
      </w:r>
    </w:p>
    <w:p w14:paraId="57CCE0ED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w odniesieniu do Pani/Pana danych osobowych decyzje nie będą podejmowane w sposób zautomatyzowany, stosowanie do art. 22 RODO;</w:t>
      </w:r>
    </w:p>
    <w:p w14:paraId="69DDDA42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posiada Pani/Pan:</w:t>
      </w:r>
    </w:p>
    <w:p w14:paraId="7F0B00F8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na podstawie art. 15 RODO prawo dostępu do danych osobowych Pani/Pana dotyczących;</w:t>
      </w:r>
    </w:p>
    <w:p w14:paraId="643138FB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na podstawie art. 16 RODO prawo do sprostowania Pani/Pana danych osobowych</w:t>
      </w:r>
      <w:r w:rsidRPr="00570C63">
        <w:rPr>
          <w:rFonts w:ascii="Arial Nova Light" w:eastAsia="Times New Roman" w:hAnsi="Arial Nova Light" w:cs="Times New Roman"/>
          <w:b/>
          <w:color w:val="000000" w:themeColor="text1"/>
          <w:vertAlign w:val="superscript"/>
          <w:lang w:eastAsia="pl-PL"/>
        </w:rPr>
        <w:t>;</w:t>
      </w:r>
    </w:p>
    <w:p w14:paraId="4F63DE02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548D0FD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prawo do wniesienia skargi do Prezesa Urzędu Ochrony Danych Osobowych, gdy uzna Pani/Pan,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br/>
        <w:t>że przetwarzanie danych osobowych Pani/Pana dotyczących narusza przepisy RODO;</w:t>
      </w:r>
    </w:p>
    <w:p w14:paraId="158640B8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nie przysługuje Pani/Panu:</w:t>
      </w:r>
    </w:p>
    <w:p w14:paraId="5A6D9F45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w związku z art. 17 ust. 3 lit. b, d lub e RODO prawo do usunięcia danych osobowych;</w:t>
      </w:r>
    </w:p>
    <w:p w14:paraId="3A83FE65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b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prawo do przenoszenia danych osobowych, o którym mowa w art. 20 RODO;</w:t>
      </w:r>
    </w:p>
    <w:p w14:paraId="74C34AD8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b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.</w:t>
      </w:r>
      <w:r w:rsidRPr="00570C63">
        <w:rPr>
          <w:rFonts w:ascii="Arial Nova Light" w:eastAsia="Times New Roman" w:hAnsi="Arial Nova Light" w:cs="Times New Roman"/>
          <w:b/>
          <w:color w:val="000000" w:themeColor="text1"/>
          <w:lang w:eastAsia="pl-PL"/>
        </w:rPr>
        <w:t xml:space="preserve"> </w:t>
      </w:r>
    </w:p>
    <w:p w14:paraId="031B3EBA" w14:textId="54EAB9EE" w:rsidR="00570C63" w:rsidRPr="00570C63" w:rsidRDefault="00570C63" w:rsidP="00570C63">
      <w:pPr>
        <w:numPr>
          <w:ilvl w:val="0"/>
          <w:numId w:val="16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Przysługuje Pani/Panu prawo do wniesienia skargi do Prezesa Urzędu Ochrony Danych Osobowych, ul. Stawki 2, 00-193 Warszawa.</w:t>
      </w:r>
    </w:p>
    <w:p w14:paraId="47421B98" w14:textId="77777777" w:rsidR="00570C63" w:rsidRPr="00570C63" w:rsidRDefault="00570C63" w:rsidP="00570C63">
      <w:pPr>
        <w:numPr>
          <w:ilvl w:val="0"/>
          <w:numId w:val="16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Pani/Pana dane osobowe nie będą przekazywane do państw trzecich (poza obszar EOG).</w:t>
      </w:r>
    </w:p>
    <w:p w14:paraId="1EBCA6B9" w14:textId="77777777" w:rsidR="003A70FD" w:rsidRPr="00570C63" w:rsidRDefault="003A70FD" w:rsidP="003A70FD">
      <w:pPr>
        <w:rPr>
          <w:rFonts w:ascii="Arial Nova Light" w:hAnsi="Arial Nova Light" w:cs="Times New Roman"/>
          <w:color w:val="000000" w:themeColor="text1"/>
        </w:rPr>
      </w:pPr>
    </w:p>
    <w:p w14:paraId="4654C4F3" w14:textId="77777777" w:rsidR="003A70FD" w:rsidRPr="00570C63" w:rsidRDefault="003A70FD" w:rsidP="003A70FD">
      <w:pPr>
        <w:rPr>
          <w:rFonts w:ascii="Arial Nova Light" w:hAnsi="Arial Nova Light" w:cs="Times New Roman"/>
          <w:color w:val="000000" w:themeColor="text1"/>
        </w:rPr>
      </w:pPr>
      <w:r w:rsidRPr="00570C63">
        <w:rPr>
          <w:rFonts w:ascii="Arial Nova Light" w:hAnsi="Arial Nova Light" w:cs="Times New Roman"/>
          <w:color w:val="000000" w:themeColor="text1"/>
        </w:rPr>
        <w:t xml:space="preserve"> </w:t>
      </w:r>
    </w:p>
    <w:p w14:paraId="413561F3" w14:textId="05DE7A23" w:rsidR="004F380B" w:rsidRPr="00570C63" w:rsidRDefault="004F380B" w:rsidP="003A70FD">
      <w:pPr>
        <w:rPr>
          <w:rFonts w:ascii="Arial Nova Light" w:hAnsi="Arial Nova Light" w:cs="Times New Roman"/>
          <w:color w:val="000000" w:themeColor="text1"/>
        </w:rPr>
      </w:pPr>
    </w:p>
    <w:sectPr w:rsidR="004F380B" w:rsidRPr="00570C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1A2" w14:textId="77777777" w:rsidR="00C154F2" w:rsidRDefault="00C154F2" w:rsidP="00217F8A">
      <w:pPr>
        <w:spacing w:after="0" w:line="240" w:lineRule="auto"/>
      </w:pPr>
      <w:r>
        <w:separator/>
      </w:r>
    </w:p>
  </w:endnote>
  <w:endnote w:type="continuationSeparator" w:id="0">
    <w:p w14:paraId="605496BC" w14:textId="77777777" w:rsidR="00C154F2" w:rsidRDefault="00C154F2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E1909D4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DB9F" w14:textId="77777777" w:rsidR="00C154F2" w:rsidRDefault="00C154F2" w:rsidP="00217F8A">
      <w:pPr>
        <w:spacing w:after="0" w:line="240" w:lineRule="auto"/>
      </w:pPr>
      <w:r>
        <w:separator/>
      </w:r>
    </w:p>
  </w:footnote>
  <w:footnote w:type="continuationSeparator" w:id="0">
    <w:p w14:paraId="2BC9F5F6" w14:textId="77777777" w:rsidR="00C154F2" w:rsidRDefault="00C154F2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F55ED0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F55ED0">
      <w:rPr>
        <w:rFonts w:ascii="Arial Nova Light" w:hAnsi="Arial Nova Light"/>
        <w:b/>
        <w:i/>
        <w:sz w:val="16"/>
        <w:szCs w:val="16"/>
      </w:rPr>
      <w:t>Identyfikator postępowania:</w:t>
    </w:r>
    <w:r w:rsidRPr="00F55ED0">
      <w:rPr>
        <w:rFonts w:ascii="Arial Nova Light" w:hAnsi="Arial Nova Light"/>
        <w:b/>
        <w:i/>
        <w:sz w:val="16"/>
        <w:szCs w:val="16"/>
      </w:rPr>
      <w:tab/>
    </w:r>
  </w:p>
  <w:bookmarkEnd w:id="1"/>
  <w:p w14:paraId="323DBEA8" w14:textId="68FA6BAE" w:rsidR="00393B74" w:rsidRPr="00F55ED0" w:rsidRDefault="009E77E3" w:rsidP="00393B74">
    <w:pPr>
      <w:spacing w:after="0"/>
      <w:rPr>
        <w:rFonts w:ascii="Arial Nova Light" w:hAnsi="Arial Nova Light"/>
        <w:b/>
        <w:i/>
        <w:sz w:val="24"/>
        <w:szCs w:val="24"/>
      </w:rPr>
    </w:pPr>
    <w:r w:rsidRPr="009E77E3">
      <w:rPr>
        <w:rFonts w:ascii="Arial Nova Light" w:hAnsi="Arial Nova Light"/>
        <w:b/>
        <w:i/>
        <w:sz w:val="24"/>
        <w:szCs w:val="24"/>
      </w:rPr>
      <w:t>GV/GW/DZW/0</w:t>
    </w:r>
    <w:r w:rsidR="004D55E6">
      <w:rPr>
        <w:rFonts w:ascii="Arial Nova Light" w:hAnsi="Arial Nova Light"/>
        <w:b/>
        <w:i/>
        <w:sz w:val="24"/>
        <w:szCs w:val="24"/>
      </w:rPr>
      <w:t>2</w:t>
    </w:r>
    <w:r w:rsidRPr="009E77E3">
      <w:rPr>
        <w:rFonts w:ascii="Arial Nova Light" w:hAnsi="Arial Nova Light"/>
        <w:b/>
        <w:i/>
        <w:sz w:val="24"/>
        <w:szCs w:val="24"/>
      </w:rPr>
      <w:t>/2023</w:t>
    </w:r>
  </w:p>
  <w:p w14:paraId="26988EC4" w14:textId="181ADAFA" w:rsidR="00511A7C" w:rsidRPr="00F55ED0" w:rsidRDefault="00BE3641" w:rsidP="00511A7C">
    <w:pPr>
      <w:jc w:val="right"/>
      <w:rPr>
        <w:rFonts w:ascii="Arial Nova Light" w:hAnsi="Arial Nova Light"/>
      </w:rPr>
    </w:pPr>
    <w:r w:rsidRPr="00F55ED0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F55ED0">
      <w:rPr>
        <w:rFonts w:ascii="Arial Nova Light" w:hAnsi="Arial Nova Light"/>
        <w:b/>
        <w:i/>
      </w:rPr>
      <w:t xml:space="preserve">Załącznik nr </w:t>
    </w:r>
    <w:r w:rsidR="00307EC0">
      <w:rPr>
        <w:rFonts w:ascii="Arial Nova Light" w:hAnsi="Arial Nova Light"/>
        <w:b/>
        <w:i/>
      </w:rPr>
      <w:t>10</w:t>
    </w:r>
    <w:r w:rsidR="00A35929" w:rsidRPr="00F55ED0">
      <w:rPr>
        <w:rFonts w:ascii="Arial Nova Light" w:hAnsi="Arial Nova Light"/>
        <w:b/>
        <w:i/>
      </w:rPr>
      <w:t xml:space="preserve"> </w:t>
    </w:r>
    <w:r w:rsidR="00511A7C" w:rsidRPr="00F55ED0">
      <w:rPr>
        <w:rFonts w:ascii="Arial Nova Light" w:hAnsi="Arial Nova Light"/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F55ED0">
      <w:rPr>
        <w:rFonts w:ascii="Arial Nova Light" w:hAnsi="Arial Nova Light"/>
        <w:b/>
        <w:i/>
      </w:rPr>
      <w:t>Klauzula informacyjna RODO</w:t>
    </w:r>
  </w:p>
  <w:p w14:paraId="1464B2B8" w14:textId="77777777" w:rsidR="00217F8A" w:rsidRPr="00F55ED0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664"/>
    <w:multiLevelType w:val="hybridMultilevel"/>
    <w:tmpl w:val="F808E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0765">
    <w:abstractNumId w:val="18"/>
  </w:num>
  <w:num w:numId="2" w16cid:durableId="1387679745">
    <w:abstractNumId w:val="2"/>
  </w:num>
  <w:num w:numId="3" w16cid:durableId="1012336529">
    <w:abstractNumId w:val="8"/>
  </w:num>
  <w:num w:numId="4" w16cid:durableId="335309370">
    <w:abstractNumId w:val="14"/>
  </w:num>
  <w:num w:numId="5" w16cid:durableId="1089961887">
    <w:abstractNumId w:val="3"/>
  </w:num>
  <w:num w:numId="6" w16cid:durableId="1726100661">
    <w:abstractNumId w:val="11"/>
  </w:num>
  <w:num w:numId="7" w16cid:durableId="839662757">
    <w:abstractNumId w:val="17"/>
  </w:num>
  <w:num w:numId="8" w16cid:durableId="711658434">
    <w:abstractNumId w:val="10"/>
  </w:num>
  <w:num w:numId="9" w16cid:durableId="373234009">
    <w:abstractNumId w:val="0"/>
  </w:num>
  <w:num w:numId="10" w16cid:durableId="1900633211">
    <w:abstractNumId w:val="13"/>
  </w:num>
  <w:num w:numId="11" w16cid:durableId="2104952366">
    <w:abstractNumId w:val="5"/>
  </w:num>
  <w:num w:numId="12" w16cid:durableId="476075798">
    <w:abstractNumId w:val="15"/>
  </w:num>
  <w:num w:numId="13" w16cid:durableId="1023702792">
    <w:abstractNumId w:val="19"/>
  </w:num>
  <w:num w:numId="14" w16cid:durableId="1949434359">
    <w:abstractNumId w:val="6"/>
  </w:num>
  <w:num w:numId="15" w16cid:durableId="1313487339">
    <w:abstractNumId w:val="16"/>
  </w:num>
  <w:num w:numId="16" w16cid:durableId="319844547">
    <w:abstractNumId w:val="12"/>
  </w:num>
  <w:num w:numId="17" w16cid:durableId="33889639">
    <w:abstractNumId w:val="7"/>
  </w:num>
  <w:num w:numId="18" w16cid:durableId="1436249935">
    <w:abstractNumId w:val="4"/>
  </w:num>
  <w:num w:numId="19" w16cid:durableId="54552615">
    <w:abstractNumId w:val="9"/>
  </w:num>
  <w:num w:numId="20" w16cid:durableId="55928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088"/>
    <w:rsid w:val="00030F8B"/>
    <w:rsid w:val="00095D75"/>
    <w:rsid w:val="000F5D5C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2C33EA"/>
    <w:rsid w:val="00304A4B"/>
    <w:rsid w:val="00307EC0"/>
    <w:rsid w:val="00327E3C"/>
    <w:rsid w:val="00346515"/>
    <w:rsid w:val="003523C5"/>
    <w:rsid w:val="00353297"/>
    <w:rsid w:val="00393B74"/>
    <w:rsid w:val="00397CF1"/>
    <w:rsid w:val="003A70FD"/>
    <w:rsid w:val="003C1154"/>
    <w:rsid w:val="003C6627"/>
    <w:rsid w:val="003D37AF"/>
    <w:rsid w:val="004759E0"/>
    <w:rsid w:val="004C29BF"/>
    <w:rsid w:val="004C78FC"/>
    <w:rsid w:val="004D55E6"/>
    <w:rsid w:val="004F380B"/>
    <w:rsid w:val="00501934"/>
    <w:rsid w:val="00511A7C"/>
    <w:rsid w:val="005451F5"/>
    <w:rsid w:val="0054690C"/>
    <w:rsid w:val="00563559"/>
    <w:rsid w:val="005653F6"/>
    <w:rsid w:val="00570C63"/>
    <w:rsid w:val="00585072"/>
    <w:rsid w:val="00594648"/>
    <w:rsid w:val="005A04F3"/>
    <w:rsid w:val="005D6204"/>
    <w:rsid w:val="005E147B"/>
    <w:rsid w:val="00612811"/>
    <w:rsid w:val="006A04D5"/>
    <w:rsid w:val="006A5836"/>
    <w:rsid w:val="00724DFC"/>
    <w:rsid w:val="00734B6B"/>
    <w:rsid w:val="0076232B"/>
    <w:rsid w:val="00767CAF"/>
    <w:rsid w:val="00787553"/>
    <w:rsid w:val="007A42F0"/>
    <w:rsid w:val="007C7CBB"/>
    <w:rsid w:val="008D7B4B"/>
    <w:rsid w:val="00902525"/>
    <w:rsid w:val="0090790E"/>
    <w:rsid w:val="009E2E8D"/>
    <w:rsid w:val="009E77E3"/>
    <w:rsid w:val="00A35585"/>
    <w:rsid w:val="00A35929"/>
    <w:rsid w:val="00A57974"/>
    <w:rsid w:val="00A62138"/>
    <w:rsid w:val="00A811A6"/>
    <w:rsid w:val="00AB57EE"/>
    <w:rsid w:val="00AD0363"/>
    <w:rsid w:val="00AD2705"/>
    <w:rsid w:val="00B03F60"/>
    <w:rsid w:val="00B24C39"/>
    <w:rsid w:val="00B73998"/>
    <w:rsid w:val="00B928C7"/>
    <w:rsid w:val="00BB3CE6"/>
    <w:rsid w:val="00BE3641"/>
    <w:rsid w:val="00C154F2"/>
    <w:rsid w:val="00C76018"/>
    <w:rsid w:val="00CF5DF1"/>
    <w:rsid w:val="00D525D5"/>
    <w:rsid w:val="00D52B54"/>
    <w:rsid w:val="00DD13DD"/>
    <w:rsid w:val="00DF0EB9"/>
    <w:rsid w:val="00E461EC"/>
    <w:rsid w:val="00EA41FA"/>
    <w:rsid w:val="00EC278A"/>
    <w:rsid w:val="00EF56AB"/>
    <w:rsid w:val="00F53427"/>
    <w:rsid w:val="00F55ED0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eo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5FA7-265A-4723-9171-52CA90A6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25</cp:revision>
  <cp:lastPrinted>2019-12-02T13:32:00Z</cp:lastPrinted>
  <dcterms:created xsi:type="dcterms:W3CDTF">2019-08-09T11:08:00Z</dcterms:created>
  <dcterms:modified xsi:type="dcterms:W3CDTF">2024-01-31T12:44:00Z</dcterms:modified>
</cp:coreProperties>
</file>