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ACEC" w14:textId="77777777" w:rsidR="00BE3641" w:rsidRPr="00414EAB" w:rsidRDefault="00BE3641" w:rsidP="00BE3641">
      <w:pPr>
        <w:spacing w:after="0" w:line="240" w:lineRule="auto"/>
        <w:jc w:val="center"/>
        <w:rPr>
          <w:rFonts w:ascii="Lato Light" w:eastAsia="Calibri" w:hAnsi="Lato Light" w:cs="Times New Roman"/>
          <w:i/>
          <w:sz w:val="24"/>
          <w:szCs w:val="24"/>
          <w:u w:val="single"/>
        </w:rPr>
      </w:pPr>
      <w:r w:rsidRPr="00414EAB">
        <w:rPr>
          <w:rFonts w:ascii="Lato Light" w:eastAsia="Calibri" w:hAnsi="Lato Light" w:cs="Times New Roman"/>
          <w:i/>
          <w:sz w:val="24"/>
          <w:szCs w:val="24"/>
          <w:u w:val="single"/>
        </w:rPr>
        <w:t xml:space="preserve">Klauzula informacyjna z art. 13 RODO </w:t>
      </w:r>
    </w:p>
    <w:p w14:paraId="556F96A6" w14:textId="77777777" w:rsidR="00BE3641" w:rsidRPr="00414EAB" w:rsidRDefault="00BE3641" w:rsidP="00BE3641">
      <w:pPr>
        <w:spacing w:before="120" w:after="120" w:line="276" w:lineRule="auto"/>
        <w:jc w:val="both"/>
        <w:rPr>
          <w:rFonts w:ascii="Lato Light" w:eastAsia="Calibri" w:hAnsi="Lato Light" w:cs="Times New Roman"/>
          <w:sz w:val="24"/>
          <w:szCs w:val="24"/>
        </w:rPr>
      </w:pPr>
    </w:p>
    <w:p w14:paraId="34F351FF" w14:textId="792F52DF" w:rsidR="00BE3641" w:rsidRPr="00414EAB" w:rsidRDefault="00BE3641" w:rsidP="00BE3641">
      <w:pPr>
        <w:spacing w:after="150" w:line="360" w:lineRule="auto"/>
        <w:ind w:firstLine="567"/>
        <w:jc w:val="both"/>
        <w:rPr>
          <w:rFonts w:ascii="Lato Light" w:eastAsia="Times New Roman" w:hAnsi="Lato Light" w:cs="Times New Roman"/>
          <w:sz w:val="24"/>
          <w:szCs w:val="24"/>
          <w:lang w:eastAsia="pl-PL"/>
        </w:rPr>
      </w:pPr>
      <w:r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t xml:space="preserve">Zgodnie z art. 13 ust. 1 i 2 </w:t>
      </w:r>
      <w:bookmarkStart w:id="0" w:name="_Hlk14357917"/>
      <w:r w:rsidRPr="00414EAB">
        <w:rPr>
          <w:rFonts w:ascii="Lato Light" w:eastAsia="Calibri" w:hAnsi="Lato Light" w:cs="Times New Roman"/>
          <w:sz w:val="24"/>
          <w:szCs w:val="24"/>
        </w:rPr>
        <w:t>rozporządzenia Parlamentu Europejskiego i Rady (UE) 2016/679 z dnia 27 kwietnia 2016 r.</w:t>
      </w:r>
      <w:bookmarkEnd w:id="0"/>
      <w:r w:rsidRPr="00414EAB">
        <w:rPr>
          <w:rFonts w:ascii="Lato Light" w:eastAsia="Calibri" w:hAnsi="Lato Light" w:cs="Times New Roman"/>
          <w:sz w:val="24"/>
          <w:szCs w:val="24"/>
        </w:rPr>
        <w:t xml:space="preserve">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t xml:space="preserve">dalej „RODO”, informujemy, że: </w:t>
      </w:r>
    </w:p>
    <w:p w14:paraId="7CE728BA" w14:textId="77777777" w:rsidR="005D6204" w:rsidRPr="00414EAB" w:rsidRDefault="00BE3641" w:rsidP="00BE3641">
      <w:pPr>
        <w:numPr>
          <w:ilvl w:val="0"/>
          <w:numId w:val="16"/>
        </w:numPr>
        <w:spacing w:after="150" w:line="360" w:lineRule="auto"/>
        <w:ind w:left="426" w:hanging="426"/>
        <w:contextualSpacing/>
        <w:jc w:val="both"/>
        <w:rPr>
          <w:rFonts w:ascii="Lato Light" w:eastAsia="Times New Roman" w:hAnsi="Lato Light" w:cs="Times New Roman"/>
          <w:i/>
          <w:sz w:val="24"/>
          <w:szCs w:val="24"/>
          <w:lang w:eastAsia="pl-PL"/>
        </w:rPr>
      </w:pPr>
      <w:r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t>administratorem Pani/Pana danych osobowych jest</w:t>
      </w:r>
      <w:r w:rsidR="005D6204"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t>:</w:t>
      </w:r>
    </w:p>
    <w:p w14:paraId="3B87B8A2" w14:textId="77777777" w:rsidR="00AF7D5E" w:rsidRDefault="00AF7D5E" w:rsidP="00AF7D5E">
      <w:pPr>
        <w:spacing w:beforeLines="100" w:before="240" w:afterLines="100" w:after="240" w:line="240" w:lineRule="auto"/>
        <w:jc w:val="both"/>
        <w:rPr>
          <w:rFonts w:ascii="Lato Light" w:hAnsi="Lato Light" w:cs="Times New Roman"/>
          <w:sz w:val="24"/>
          <w:szCs w:val="24"/>
        </w:rPr>
      </w:pPr>
      <w:r>
        <w:rPr>
          <w:rFonts w:ascii="Lato Light" w:eastAsia="Arial Unicode MS" w:hAnsi="Lato Light"/>
          <w:sz w:val="24"/>
          <w:szCs w:val="24"/>
        </w:rPr>
        <w:t xml:space="preserve">          </w:t>
      </w:r>
      <w:proofErr w:type="spellStart"/>
      <w:r w:rsidRPr="00AF7D5E">
        <w:rPr>
          <w:rFonts w:ascii="Lato Light" w:eastAsia="Arial Unicode MS" w:hAnsi="Lato Light"/>
          <w:sz w:val="24"/>
          <w:szCs w:val="24"/>
        </w:rPr>
        <w:t>Geovita</w:t>
      </w:r>
      <w:proofErr w:type="spellEnd"/>
      <w:r w:rsidRPr="00AF7D5E">
        <w:rPr>
          <w:rFonts w:ascii="Lato Light" w:eastAsia="Arial Unicode MS" w:hAnsi="Lato Light"/>
          <w:sz w:val="24"/>
          <w:szCs w:val="24"/>
        </w:rPr>
        <w:t xml:space="preserve"> S.A </w:t>
      </w:r>
      <w:r w:rsidRPr="00AF7D5E">
        <w:rPr>
          <w:rFonts w:ascii="Lato Light" w:hAnsi="Lato Light"/>
          <w:sz w:val="24"/>
          <w:szCs w:val="24"/>
        </w:rPr>
        <w:t xml:space="preserve"> z siedzibą w Jadwisinie (kod: 05-140), przy ul. Ogrodowej 31 </w:t>
      </w:r>
      <w:r w:rsidR="005D6204" w:rsidRPr="00AF7D5E">
        <w:rPr>
          <w:rFonts w:ascii="Lato Light" w:hAnsi="Lato Light" w:cs="Times New Roman"/>
          <w:sz w:val="24"/>
          <w:szCs w:val="24"/>
        </w:rPr>
        <w:t>,</w:t>
      </w:r>
    </w:p>
    <w:p w14:paraId="759D687E" w14:textId="3955F8E7" w:rsidR="00BE3641" w:rsidRPr="00AF7D5E" w:rsidRDefault="00AF7D5E" w:rsidP="00AF7D5E">
      <w:pPr>
        <w:spacing w:beforeLines="100" w:before="240" w:afterLines="100" w:after="240" w:line="240" w:lineRule="auto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 w:cs="Times New Roman"/>
          <w:sz w:val="24"/>
          <w:szCs w:val="24"/>
        </w:rPr>
        <w:t xml:space="preserve">         </w:t>
      </w:r>
      <w:r w:rsidR="005D6204" w:rsidRPr="00AF7D5E">
        <w:rPr>
          <w:rFonts w:ascii="Lato Light" w:hAnsi="Lato Light" w:cs="Times New Roman"/>
          <w:sz w:val="24"/>
          <w:szCs w:val="24"/>
        </w:rPr>
        <w:t xml:space="preserve"> </w:t>
      </w:r>
      <w:r>
        <w:rPr>
          <w:rFonts w:ascii="Lato Light" w:hAnsi="Lato Light"/>
          <w:sz w:val="24"/>
          <w:szCs w:val="24"/>
        </w:rPr>
        <w:t xml:space="preserve">  </w:t>
      </w:r>
      <w:hyperlink r:id="rId11" w:history="1">
        <w:r w:rsidRPr="00D26432">
          <w:rPr>
            <w:rStyle w:val="Hipercze"/>
            <w:rFonts w:ascii="Lato Light" w:hAnsi="Lato Light" w:cs="Times New Roman"/>
            <w:sz w:val="24"/>
            <w:szCs w:val="24"/>
          </w:rPr>
          <w:t>www.geovita.pl</w:t>
        </w:r>
      </w:hyperlink>
      <w:r w:rsidR="00BE3641" w:rsidRPr="00AF7D5E">
        <w:rPr>
          <w:rFonts w:ascii="Lato Light" w:eastAsia="Calibri" w:hAnsi="Lato Light" w:cs="Times New Roman"/>
          <w:i/>
          <w:sz w:val="24"/>
          <w:szCs w:val="24"/>
        </w:rPr>
        <w:t>;</w:t>
      </w:r>
    </w:p>
    <w:p w14:paraId="32BEA734" w14:textId="5FC226A0" w:rsidR="00BE3641" w:rsidRDefault="00BE3641" w:rsidP="00BE3641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Lato Light" w:eastAsia="Times New Roman" w:hAnsi="Lato Light" w:cs="Times New Roman"/>
          <w:color w:val="FF0000"/>
          <w:sz w:val="24"/>
          <w:szCs w:val="24"/>
          <w:lang w:eastAsia="pl-PL"/>
        </w:rPr>
      </w:pPr>
      <w:r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t>inspektorem ochrony danych osobowych w</w:t>
      </w:r>
      <w:r w:rsidR="005D6204"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t xml:space="preserve"> </w:t>
      </w:r>
      <w:proofErr w:type="spellStart"/>
      <w:r w:rsidR="0042023D" w:rsidRPr="00AF7D5E">
        <w:rPr>
          <w:rFonts w:ascii="Lato Light" w:eastAsia="Arial Unicode MS" w:hAnsi="Lato Light"/>
          <w:sz w:val="24"/>
          <w:szCs w:val="24"/>
        </w:rPr>
        <w:t>Geovita</w:t>
      </w:r>
      <w:proofErr w:type="spellEnd"/>
      <w:r w:rsidR="0042023D" w:rsidRPr="00AF7D5E">
        <w:rPr>
          <w:rFonts w:ascii="Lato Light" w:eastAsia="Arial Unicode MS" w:hAnsi="Lato Light"/>
          <w:sz w:val="24"/>
          <w:szCs w:val="24"/>
        </w:rPr>
        <w:t xml:space="preserve"> S.A </w:t>
      </w:r>
      <w:r w:rsidR="0042023D" w:rsidRPr="00AF7D5E">
        <w:rPr>
          <w:rFonts w:ascii="Lato Light" w:hAnsi="Lato Light"/>
          <w:sz w:val="24"/>
          <w:szCs w:val="24"/>
        </w:rPr>
        <w:t xml:space="preserve"> </w:t>
      </w:r>
      <w:r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t>jest</w:t>
      </w:r>
      <w:r w:rsidR="005D6204"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t>:</w:t>
      </w:r>
      <w:r w:rsidR="005D6204"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br/>
      </w:r>
      <w:r w:rsidR="0042023D" w:rsidRPr="0042023D">
        <w:rPr>
          <w:rFonts w:ascii="Lato Light" w:eastAsia="Times New Roman" w:hAnsi="Lato Light" w:cs="Times New Roman"/>
          <w:sz w:val="24"/>
          <w:szCs w:val="24"/>
          <w:lang w:eastAsia="pl-PL"/>
        </w:rPr>
        <w:t>………………………………..</w:t>
      </w:r>
    </w:p>
    <w:p w14:paraId="5721526D" w14:textId="5EF601B4" w:rsidR="00BE3641" w:rsidRPr="00AF7D5E" w:rsidRDefault="00BE3641" w:rsidP="00AF7D5E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Lato Light" w:eastAsia="Times New Roman" w:hAnsi="Lato Light" w:cs="Times New Roman"/>
          <w:color w:val="FF0000"/>
          <w:sz w:val="24"/>
          <w:szCs w:val="24"/>
          <w:lang w:eastAsia="pl-PL"/>
        </w:rPr>
      </w:pPr>
      <w:r w:rsidRPr="00AF7D5E">
        <w:rPr>
          <w:rFonts w:ascii="Lato Light" w:eastAsia="Times New Roman" w:hAnsi="Lato Light" w:cs="Times New Roman"/>
          <w:sz w:val="24"/>
          <w:szCs w:val="24"/>
          <w:lang w:eastAsia="pl-PL"/>
        </w:rPr>
        <w:t xml:space="preserve">Pani/Pana dane osobowe przetwarzane będą na podstawie art. 6 ust. 1 lit. </w:t>
      </w:r>
      <w:r w:rsidR="005D6204" w:rsidRPr="00AF7D5E">
        <w:rPr>
          <w:rFonts w:ascii="Lato Light" w:eastAsia="Times New Roman" w:hAnsi="Lato Light" w:cs="Times New Roman"/>
          <w:sz w:val="24"/>
          <w:szCs w:val="24"/>
          <w:lang w:eastAsia="pl-PL"/>
        </w:rPr>
        <w:t>b</w:t>
      </w:r>
      <w:r w:rsidRPr="00AF7D5E">
        <w:rPr>
          <w:rFonts w:ascii="Lato Light" w:eastAsia="Times New Roman" w:hAnsi="Lato Light" w:cs="Times New Roman"/>
          <w:i/>
          <w:sz w:val="24"/>
          <w:szCs w:val="24"/>
          <w:lang w:eastAsia="pl-PL"/>
        </w:rPr>
        <w:t xml:space="preserve"> </w:t>
      </w:r>
      <w:r w:rsidRPr="00AF7D5E">
        <w:rPr>
          <w:rFonts w:ascii="Lato Light" w:eastAsia="Times New Roman" w:hAnsi="Lato Light" w:cs="Times New Roman"/>
          <w:sz w:val="24"/>
          <w:szCs w:val="24"/>
          <w:lang w:eastAsia="pl-PL"/>
        </w:rPr>
        <w:t xml:space="preserve">RODO w celu </w:t>
      </w:r>
      <w:r w:rsidRPr="00AF7D5E">
        <w:rPr>
          <w:rFonts w:ascii="Lato Light" w:eastAsia="Calibri" w:hAnsi="Lato Light" w:cs="Times New Roman"/>
          <w:sz w:val="24"/>
          <w:szCs w:val="24"/>
        </w:rPr>
        <w:t>związanym z postępowaniem</w:t>
      </w:r>
      <w:r w:rsidR="005D6204" w:rsidRPr="00AF7D5E">
        <w:rPr>
          <w:rFonts w:ascii="Lato Light" w:eastAsia="Calibri" w:hAnsi="Lato Light" w:cs="Times New Roman"/>
          <w:sz w:val="24"/>
          <w:szCs w:val="24"/>
        </w:rPr>
        <w:t xml:space="preserve"> przetargowym </w:t>
      </w:r>
      <w:r w:rsidRPr="00AF7D5E">
        <w:rPr>
          <w:rFonts w:ascii="Lato Light" w:eastAsia="Calibri" w:hAnsi="Lato Light" w:cs="Times New Roman"/>
          <w:sz w:val="24"/>
          <w:szCs w:val="24"/>
        </w:rPr>
        <w:t>o udzielenie zamówienia</w:t>
      </w:r>
      <w:r w:rsidR="00FE3765" w:rsidRPr="00AF7D5E">
        <w:rPr>
          <w:rFonts w:ascii="Lato Light" w:eastAsia="Calibri" w:hAnsi="Lato Light" w:cs="Times New Roman"/>
          <w:sz w:val="24"/>
          <w:szCs w:val="24"/>
        </w:rPr>
        <w:t xml:space="preserve"> na wykonanie zadania:</w:t>
      </w:r>
      <w:r w:rsidR="00EF56AB" w:rsidRPr="00AF7D5E">
        <w:rPr>
          <w:rFonts w:ascii="Lato Light" w:eastAsia="Calibri" w:hAnsi="Lato Light" w:cs="Times New Roman"/>
          <w:sz w:val="24"/>
          <w:szCs w:val="24"/>
        </w:rPr>
        <w:t xml:space="preserve"> </w:t>
      </w:r>
      <w:bookmarkStart w:id="1" w:name="_Hlk41628577"/>
      <w:bookmarkStart w:id="2" w:name="_Hlk41645870"/>
      <w:bookmarkStart w:id="3" w:name="_Hlk41628711"/>
      <w:r w:rsidR="00AF7D5E" w:rsidRPr="00AF7D5E">
        <w:rPr>
          <w:rFonts w:ascii="Lato Light" w:hAnsi="Lato Light" w:cs="Times New Roman"/>
          <w:b/>
          <w:bCs/>
          <w:iCs/>
          <w:sz w:val="24"/>
          <w:szCs w:val="24"/>
        </w:rPr>
        <w:t>„</w:t>
      </w:r>
      <w:bookmarkStart w:id="4" w:name="_Hlk41628676"/>
      <w:bookmarkEnd w:id="1"/>
      <w:r w:rsidR="00AF7D5E" w:rsidRPr="00AF7D5E">
        <w:rPr>
          <w:rFonts w:ascii="Lato Light" w:hAnsi="Lato Light" w:cs="Times New Roman"/>
          <w:b/>
          <w:bCs/>
          <w:iCs/>
          <w:sz w:val="24"/>
          <w:szCs w:val="24"/>
        </w:rPr>
        <w:t xml:space="preserve">Remont  budynku Centrum Zdrowia Urody i Rekreacji </w:t>
      </w:r>
      <w:proofErr w:type="spellStart"/>
      <w:r w:rsidR="00AF7D5E" w:rsidRPr="00AF7D5E">
        <w:rPr>
          <w:rFonts w:ascii="Lato Light" w:hAnsi="Lato Light" w:cs="Times New Roman"/>
          <w:b/>
          <w:bCs/>
          <w:iCs/>
          <w:sz w:val="24"/>
          <w:szCs w:val="24"/>
        </w:rPr>
        <w:t>Geovita</w:t>
      </w:r>
      <w:proofErr w:type="spellEnd"/>
      <w:r w:rsidR="00AF7D5E" w:rsidRPr="00AF7D5E">
        <w:rPr>
          <w:rFonts w:ascii="Lato Light" w:hAnsi="Lato Light" w:cs="Times New Roman"/>
          <w:b/>
          <w:bCs/>
          <w:iCs/>
          <w:sz w:val="24"/>
          <w:szCs w:val="24"/>
        </w:rPr>
        <w:t xml:space="preserve"> w Lądek Zdrój zlokalizowanego w Lądek Zdrój przy ul. </w:t>
      </w:r>
      <w:bookmarkEnd w:id="2"/>
      <w:r w:rsidR="00AF7D5E" w:rsidRPr="00AF7D5E">
        <w:rPr>
          <w:rFonts w:ascii="Lato Light" w:hAnsi="Lato Light" w:cs="Times New Roman"/>
          <w:b/>
          <w:bCs/>
          <w:iCs/>
          <w:sz w:val="24"/>
          <w:szCs w:val="24"/>
        </w:rPr>
        <w:t>Graniczna 14</w:t>
      </w:r>
      <w:bookmarkEnd w:id="3"/>
      <w:bookmarkEnd w:id="4"/>
      <w:r w:rsidR="006872AF" w:rsidRPr="00AF7D5E">
        <w:rPr>
          <w:rFonts w:ascii="Lato Light" w:hAnsi="Lato Light" w:cs="Times New Roman"/>
          <w:sz w:val="24"/>
          <w:szCs w:val="24"/>
        </w:rPr>
        <w:t>.</w:t>
      </w:r>
      <w:r w:rsidR="00FF30A6" w:rsidRPr="00AF7D5E">
        <w:rPr>
          <w:rFonts w:ascii="Lato Light" w:hAnsi="Lato Light" w:cs="Times New Roman"/>
          <w:iCs/>
          <w:sz w:val="24"/>
          <w:szCs w:val="24"/>
        </w:rPr>
        <w:t xml:space="preserve">” </w:t>
      </w:r>
      <w:r w:rsidR="006872AF" w:rsidRPr="00AF7D5E">
        <w:rPr>
          <w:rFonts w:ascii="Lato Light" w:hAnsi="Lato Light" w:cs="Times New Roman"/>
          <w:iCs/>
          <w:sz w:val="24"/>
          <w:szCs w:val="24"/>
        </w:rPr>
        <w:t xml:space="preserve"> </w:t>
      </w:r>
      <w:r w:rsidRPr="00AF7D5E">
        <w:rPr>
          <w:rFonts w:ascii="Lato Light" w:eastAsia="Calibri" w:hAnsi="Lato Light" w:cs="Times New Roman"/>
          <w:sz w:val="24"/>
          <w:szCs w:val="24"/>
        </w:rPr>
        <w:t xml:space="preserve">prowadzonym </w:t>
      </w:r>
      <w:r w:rsidR="00FE3765" w:rsidRPr="00AF7D5E">
        <w:rPr>
          <w:rFonts w:ascii="Lato Light" w:hAnsi="Lato Light" w:cs="Times New Roman"/>
          <w:sz w:val="24"/>
          <w:szCs w:val="24"/>
        </w:rPr>
        <w:t>na podstawie Kodeksu cywilnego</w:t>
      </w:r>
    </w:p>
    <w:p w14:paraId="346405F3" w14:textId="4A619A83" w:rsidR="00BE3641" w:rsidRPr="00414EAB" w:rsidRDefault="00BE3641" w:rsidP="00A62138">
      <w:pPr>
        <w:numPr>
          <w:ilvl w:val="0"/>
          <w:numId w:val="17"/>
        </w:numPr>
        <w:spacing w:after="150" w:line="360" w:lineRule="auto"/>
        <w:ind w:left="426"/>
        <w:contextualSpacing/>
        <w:jc w:val="both"/>
        <w:rPr>
          <w:rFonts w:ascii="Lato Light" w:eastAsia="Times New Roman" w:hAnsi="Lato Light" w:cs="Times New Roman"/>
          <w:color w:val="00B0F0"/>
          <w:sz w:val="24"/>
          <w:szCs w:val="24"/>
          <w:lang w:eastAsia="pl-PL"/>
        </w:rPr>
      </w:pPr>
      <w:r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</w:t>
      </w:r>
      <w:r w:rsidR="00FE3765"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t xml:space="preserve"> </w:t>
      </w:r>
      <w:r w:rsidR="00EF56AB"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t xml:space="preserve">zawarte </w:t>
      </w:r>
      <w:r w:rsidR="00A62138"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t xml:space="preserve">z </w:t>
      </w:r>
      <w:proofErr w:type="spellStart"/>
      <w:r w:rsidR="0042023D" w:rsidRPr="00AF7D5E">
        <w:rPr>
          <w:rFonts w:ascii="Lato Light" w:eastAsia="Arial Unicode MS" w:hAnsi="Lato Light"/>
          <w:sz w:val="24"/>
          <w:szCs w:val="24"/>
        </w:rPr>
        <w:t>Geovita</w:t>
      </w:r>
      <w:proofErr w:type="spellEnd"/>
      <w:r w:rsidR="0042023D" w:rsidRPr="00AF7D5E">
        <w:rPr>
          <w:rFonts w:ascii="Lato Light" w:eastAsia="Arial Unicode MS" w:hAnsi="Lato Light"/>
          <w:sz w:val="24"/>
          <w:szCs w:val="24"/>
        </w:rPr>
        <w:t xml:space="preserve"> S.A </w:t>
      </w:r>
      <w:r w:rsidR="0042023D" w:rsidRPr="00AF7D5E">
        <w:rPr>
          <w:rFonts w:ascii="Lato Light" w:hAnsi="Lato Light"/>
          <w:sz w:val="24"/>
          <w:szCs w:val="24"/>
        </w:rPr>
        <w:t xml:space="preserve"> </w:t>
      </w:r>
      <w:r w:rsidR="00EF56AB"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t>umowy o powierzeniu przetwarzania danych osobowych,</w:t>
      </w:r>
    </w:p>
    <w:p w14:paraId="7C4519C2" w14:textId="001264C5" w:rsidR="00BE3641" w:rsidRPr="00414EAB" w:rsidRDefault="00BE3641" w:rsidP="00BE3641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Lato Light" w:eastAsia="Times New Roman" w:hAnsi="Lato Light" w:cs="Times New Roman"/>
          <w:color w:val="00B0F0"/>
          <w:sz w:val="24"/>
          <w:szCs w:val="24"/>
          <w:lang w:eastAsia="pl-PL"/>
        </w:rPr>
      </w:pPr>
      <w:r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t xml:space="preserve">Pani/Pana dane osobowe będą przechowywane, przez okres </w:t>
      </w:r>
      <w:r w:rsidR="00EF56AB" w:rsidRPr="00414EAB">
        <w:rPr>
          <w:rFonts w:ascii="Lato Light" w:eastAsia="Times New Roman" w:hAnsi="Lato Light" w:cs="Times New Roman"/>
          <w:color w:val="FF0000"/>
          <w:sz w:val="24"/>
          <w:szCs w:val="24"/>
          <w:lang w:eastAsia="pl-PL"/>
        </w:rPr>
        <w:t>3</w:t>
      </w:r>
      <w:r w:rsidR="00EF56AB"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t xml:space="preserve"> </w:t>
      </w:r>
      <w:r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t xml:space="preserve">lat od dnia zakończenia postępowania o udzielenie zamówienia, a jeżeli czas trwania umowy przekracza </w:t>
      </w:r>
      <w:r w:rsidR="00EF56AB" w:rsidRPr="00414EAB">
        <w:rPr>
          <w:rFonts w:ascii="Lato Light" w:eastAsia="Times New Roman" w:hAnsi="Lato Light" w:cs="Times New Roman"/>
          <w:color w:val="FF0000"/>
          <w:sz w:val="24"/>
          <w:szCs w:val="24"/>
          <w:lang w:eastAsia="pl-PL"/>
        </w:rPr>
        <w:t xml:space="preserve">3 </w:t>
      </w:r>
      <w:r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t>lata, okres przechowywania obejmuje cały czas trwania umowy;</w:t>
      </w:r>
    </w:p>
    <w:p w14:paraId="7518ECA6" w14:textId="77777777" w:rsidR="00BE3641" w:rsidRPr="00414EAB" w:rsidRDefault="00BE3641" w:rsidP="00BE3641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Lato Light" w:eastAsia="Calibri" w:hAnsi="Lato Light" w:cs="Times New Roman"/>
          <w:sz w:val="24"/>
          <w:szCs w:val="24"/>
        </w:rPr>
      </w:pPr>
      <w:r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583B81C2" w14:textId="77777777" w:rsidR="00BE3641" w:rsidRPr="00414EAB" w:rsidRDefault="00BE3641" w:rsidP="00BE3641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Lato Light" w:eastAsia="Times New Roman" w:hAnsi="Lato Light" w:cs="Times New Roman"/>
          <w:color w:val="00B0F0"/>
          <w:sz w:val="24"/>
          <w:szCs w:val="24"/>
          <w:lang w:eastAsia="pl-PL"/>
        </w:rPr>
      </w:pPr>
      <w:r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t>posiada Pani/Pan:</w:t>
      </w:r>
    </w:p>
    <w:p w14:paraId="7DEDDE24" w14:textId="77777777" w:rsidR="00BE3641" w:rsidRPr="00414EAB" w:rsidRDefault="00BE3641" w:rsidP="00BE3641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rFonts w:ascii="Lato Light" w:eastAsia="Times New Roman" w:hAnsi="Lato Light" w:cs="Times New Roman"/>
          <w:color w:val="00B0F0"/>
          <w:sz w:val="24"/>
          <w:szCs w:val="24"/>
          <w:lang w:eastAsia="pl-PL"/>
        </w:rPr>
      </w:pPr>
      <w:r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9701626" w14:textId="77777777" w:rsidR="00BE3641" w:rsidRPr="00414EAB" w:rsidRDefault="00BE3641" w:rsidP="00BE3641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rFonts w:ascii="Lato Light" w:eastAsia="Times New Roman" w:hAnsi="Lato Light" w:cs="Times New Roman"/>
          <w:sz w:val="24"/>
          <w:szCs w:val="24"/>
          <w:lang w:eastAsia="pl-PL"/>
        </w:rPr>
      </w:pPr>
      <w:r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414EAB">
        <w:rPr>
          <w:rFonts w:ascii="Lato Light" w:eastAsia="Times New Roman" w:hAnsi="Lato Light" w:cs="Times New Roman"/>
          <w:b/>
          <w:sz w:val="24"/>
          <w:szCs w:val="24"/>
          <w:vertAlign w:val="superscript"/>
          <w:lang w:eastAsia="pl-PL"/>
        </w:rPr>
        <w:t>**</w:t>
      </w:r>
      <w:r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t>;</w:t>
      </w:r>
    </w:p>
    <w:p w14:paraId="4C0E6813" w14:textId="77777777" w:rsidR="00BE3641" w:rsidRPr="00414EAB" w:rsidRDefault="00BE3641" w:rsidP="00BE3641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rFonts w:ascii="Lato Light" w:eastAsia="Times New Roman" w:hAnsi="Lato Light" w:cs="Times New Roman"/>
          <w:sz w:val="24"/>
          <w:szCs w:val="24"/>
          <w:lang w:eastAsia="pl-PL"/>
        </w:rPr>
      </w:pPr>
      <w:r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14:paraId="5FBB8A8D" w14:textId="77777777" w:rsidR="00BE3641" w:rsidRPr="00414EAB" w:rsidRDefault="00BE3641" w:rsidP="00BE3641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rFonts w:ascii="Lato Light" w:eastAsia="Times New Roman" w:hAnsi="Lato Light" w:cs="Times New Roman"/>
          <w:i/>
          <w:color w:val="00B0F0"/>
          <w:sz w:val="24"/>
          <w:szCs w:val="24"/>
          <w:lang w:eastAsia="pl-PL"/>
        </w:rPr>
      </w:pPr>
      <w:r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8BF2169" w14:textId="77777777" w:rsidR="00BE3641" w:rsidRPr="00414EAB" w:rsidRDefault="00BE3641" w:rsidP="00BE3641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Lato Light" w:eastAsia="Times New Roman" w:hAnsi="Lato Light" w:cs="Times New Roman"/>
          <w:i/>
          <w:color w:val="00B0F0"/>
          <w:sz w:val="24"/>
          <w:szCs w:val="24"/>
          <w:lang w:eastAsia="pl-PL"/>
        </w:rPr>
      </w:pPr>
      <w:r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t>nie przysługuje Pani/Panu:</w:t>
      </w:r>
    </w:p>
    <w:p w14:paraId="177178FC" w14:textId="77777777" w:rsidR="00BE3641" w:rsidRPr="00414EAB" w:rsidRDefault="00BE3641" w:rsidP="00BE3641">
      <w:pPr>
        <w:numPr>
          <w:ilvl w:val="0"/>
          <w:numId w:val="19"/>
        </w:numPr>
        <w:spacing w:after="150" w:line="360" w:lineRule="auto"/>
        <w:ind w:left="709" w:hanging="283"/>
        <w:contextualSpacing/>
        <w:jc w:val="both"/>
        <w:rPr>
          <w:rFonts w:ascii="Lato Light" w:eastAsia="Times New Roman" w:hAnsi="Lato Light" w:cs="Times New Roman"/>
          <w:i/>
          <w:color w:val="00B0F0"/>
          <w:sz w:val="24"/>
          <w:szCs w:val="24"/>
          <w:lang w:eastAsia="pl-PL"/>
        </w:rPr>
      </w:pPr>
      <w:r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773B2C17" w14:textId="77777777" w:rsidR="00BE3641" w:rsidRPr="00414EAB" w:rsidRDefault="00BE3641" w:rsidP="00BE3641">
      <w:pPr>
        <w:numPr>
          <w:ilvl w:val="0"/>
          <w:numId w:val="19"/>
        </w:numPr>
        <w:spacing w:after="150" w:line="360" w:lineRule="auto"/>
        <w:ind w:left="709" w:hanging="283"/>
        <w:contextualSpacing/>
        <w:jc w:val="both"/>
        <w:rPr>
          <w:rFonts w:ascii="Lato Light" w:eastAsia="Times New Roman" w:hAnsi="Lato Light" w:cs="Times New Roman"/>
          <w:b/>
          <w:i/>
          <w:sz w:val="24"/>
          <w:szCs w:val="24"/>
          <w:lang w:eastAsia="pl-PL"/>
        </w:rPr>
      </w:pPr>
      <w:r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t>prawo do przenoszenia danych osobowych, o którym mowa w art. 20 RODO;</w:t>
      </w:r>
    </w:p>
    <w:p w14:paraId="341778AD" w14:textId="77777777" w:rsidR="00BE3641" w:rsidRPr="00414EAB" w:rsidRDefault="00BE3641" w:rsidP="00BE3641">
      <w:pPr>
        <w:numPr>
          <w:ilvl w:val="0"/>
          <w:numId w:val="19"/>
        </w:numPr>
        <w:spacing w:after="150" w:line="360" w:lineRule="auto"/>
        <w:ind w:left="709" w:hanging="283"/>
        <w:contextualSpacing/>
        <w:jc w:val="both"/>
        <w:rPr>
          <w:rFonts w:ascii="Lato Light" w:eastAsia="Times New Roman" w:hAnsi="Lato Light" w:cs="Times New Roman"/>
          <w:b/>
          <w:i/>
          <w:sz w:val="24"/>
          <w:szCs w:val="24"/>
          <w:lang w:eastAsia="pl-PL"/>
        </w:rPr>
      </w:pPr>
      <w:r w:rsidRPr="00414EAB">
        <w:rPr>
          <w:rFonts w:ascii="Lato Light" w:eastAsia="Times New Roman" w:hAnsi="Lato Light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14EAB">
        <w:rPr>
          <w:rFonts w:ascii="Lato Light" w:eastAsia="Times New Roman" w:hAnsi="Lato Light" w:cs="Times New Roman"/>
          <w:sz w:val="24"/>
          <w:szCs w:val="24"/>
          <w:lang w:eastAsia="pl-PL"/>
        </w:rPr>
        <w:t>.</w:t>
      </w:r>
      <w:r w:rsidRPr="00414EAB">
        <w:rPr>
          <w:rFonts w:ascii="Lato Light" w:eastAsia="Times New Roman" w:hAnsi="Lato Light" w:cs="Times New Roman"/>
          <w:b/>
          <w:sz w:val="24"/>
          <w:szCs w:val="24"/>
          <w:lang w:eastAsia="pl-PL"/>
        </w:rPr>
        <w:t xml:space="preserve"> </w:t>
      </w:r>
    </w:p>
    <w:p w14:paraId="1EBCA6B9" w14:textId="77777777" w:rsidR="003A70FD" w:rsidRPr="00414EAB" w:rsidRDefault="003A70FD" w:rsidP="003A70FD">
      <w:pPr>
        <w:rPr>
          <w:rFonts w:ascii="Lato Light" w:hAnsi="Lato Light" w:cs="Times New Roman"/>
          <w:sz w:val="24"/>
          <w:szCs w:val="24"/>
        </w:rPr>
      </w:pPr>
    </w:p>
    <w:p w14:paraId="4654C4F3" w14:textId="77777777" w:rsidR="003A70FD" w:rsidRPr="00414EAB" w:rsidRDefault="003A70FD" w:rsidP="003A70FD">
      <w:pPr>
        <w:rPr>
          <w:rFonts w:ascii="Lato Light" w:hAnsi="Lato Light" w:cs="Times New Roman"/>
          <w:sz w:val="24"/>
          <w:szCs w:val="24"/>
        </w:rPr>
      </w:pPr>
      <w:r w:rsidRPr="00414EAB">
        <w:rPr>
          <w:rFonts w:ascii="Lato Light" w:hAnsi="Lato Light" w:cs="Times New Roman"/>
          <w:sz w:val="24"/>
          <w:szCs w:val="24"/>
        </w:rPr>
        <w:t xml:space="preserve"> </w:t>
      </w:r>
    </w:p>
    <w:p w14:paraId="413561F3" w14:textId="05DE7A23" w:rsidR="004F380B" w:rsidRPr="00414EAB" w:rsidRDefault="004F380B" w:rsidP="003A70FD">
      <w:pPr>
        <w:rPr>
          <w:rFonts w:ascii="Lato Light" w:hAnsi="Lato Light" w:cs="Times New Roman"/>
          <w:sz w:val="24"/>
          <w:szCs w:val="24"/>
        </w:rPr>
      </w:pPr>
    </w:p>
    <w:sectPr w:rsidR="004F380B" w:rsidRPr="00414EA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E3F46" w14:textId="77777777" w:rsidR="00193EDA" w:rsidRDefault="00193EDA" w:rsidP="00217F8A">
      <w:pPr>
        <w:spacing w:after="0" w:line="240" w:lineRule="auto"/>
      </w:pPr>
      <w:r>
        <w:separator/>
      </w:r>
    </w:p>
  </w:endnote>
  <w:endnote w:type="continuationSeparator" w:id="0">
    <w:p w14:paraId="5AFF337F" w14:textId="77777777" w:rsidR="00193EDA" w:rsidRDefault="00193EDA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B2550A3" w14:textId="2039BE5A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34E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34E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933BC9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93FCD" w14:textId="77777777" w:rsidR="00193EDA" w:rsidRDefault="00193EDA" w:rsidP="00217F8A">
      <w:pPr>
        <w:spacing w:after="0" w:line="240" w:lineRule="auto"/>
      </w:pPr>
      <w:r>
        <w:separator/>
      </w:r>
    </w:p>
  </w:footnote>
  <w:footnote w:type="continuationSeparator" w:id="0">
    <w:p w14:paraId="01F24DE0" w14:textId="77777777" w:rsidR="00193EDA" w:rsidRDefault="00193EDA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BBFC" w14:textId="77777777" w:rsidR="00AF7D5E" w:rsidRDefault="00AF7D5E" w:rsidP="00AF7D5E">
    <w:pPr>
      <w:tabs>
        <w:tab w:val="left" w:pos="2753"/>
      </w:tabs>
      <w:spacing w:line="240" w:lineRule="auto"/>
      <w:rPr>
        <w:rFonts w:eastAsia="Calibri"/>
        <w:b/>
        <w:i/>
      </w:rPr>
    </w:pPr>
    <w:bookmarkStart w:id="5" w:name="_Hlk12868237"/>
    <w:bookmarkStart w:id="6" w:name="_Hlk12868238"/>
    <w:bookmarkStart w:id="7" w:name="_Hlk12868240"/>
    <w:bookmarkStart w:id="8" w:name="_Hlk12868241"/>
    <w:bookmarkStart w:id="9" w:name="_Hlk12868242"/>
    <w:bookmarkStart w:id="10" w:name="_Hlk12868243"/>
    <w:bookmarkStart w:id="11" w:name="_Hlk12868244"/>
    <w:bookmarkStart w:id="12" w:name="_Hlk12868245"/>
    <w:bookmarkStart w:id="13" w:name="_Hlk12868458"/>
    <w:bookmarkStart w:id="14" w:name="_Hlk12868459"/>
    <w:r w:rsidRPr="0040391A">
      <w:rPr>
        <w:rFonts w:eastAsia="Calibri"/>
        <w:noProof/>
      </w:rPr>
      <w:drawing>
        <wp:inline distT="0" distB="0" distL="0" distR="0" wp14:anchorId="5E1F67D2" wp14:editId="75DEC2BF">
          <wp:extent cx="893445" cy="266065"/>
          <wp:effectExtent l="0" t="0" r="1905" b="635"/>
          <wp:docPr id="12801504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</w:rPr>
      <w:t xml:space="preserve">               </w:t>
    </w:r>
    <w:r>
      <w:rPr>
        <w:rFonts w:ascii="Calibri" w:eastAsia="Calibri" w:hAnsi="Calibri"/>
        <w:noProof/>
      </w:rPr>
      <w:tab/>
    </w:r>
    <w:r>
      <w:rPr>
        <w:rFonts w:ascii="Calibri" w:eastAsia="Calibri" w:hAnsi="Calibri"/>
        <w:noProof/>
      </w:rPr>
      <w:tab/>
    </w:r>
    <w:r>
      <w:rPr>
        <w:rFonts w:ascii="Calibri" w:eastAsia="Calibri" w:hAnsi="Calibri"/>
        <w:noProof/>
      </w:rPr>
      <w:tab/>
    </w:r>
    <w:r>
      <w:rPr>
        <w:rFonts w:ascii="Calibri" w:eastAsia="Calibri" w:hAnsi="Calibri"/>
        <w:noProof/>
      </w:rPr>
      <w:tab/>
    </w:r>
    <w:r>
      <w:rPr>
        <w:rFonts w:ascii="Calibri" w:eastAsia="Calibri" w:hAnsi="Calibri"/>
        <w:noProof/>
      </w:rPr>
      <w:tab/>
      <w:t xml:space="preserve">          </w:t>
    </w:r>
    <w:r>
      <w:rPr>
        <w:rFonts w:eastAsia="Calibri"/>
        <w:noProof/>
      </w:rPr>
      <w:t xml:space="preserve">                              </w:t>
    </w:r>
    <w:r w:rsidRPr="00B27FEB">
      <w:rPr>
        <w:rFonts w:ascii="Calibri" w:eastAsia="Calibri" w:hAnsi="Calibri" w:cs="Times New Roman"/>
        <w:b/>
        <w:i/>
      </w:rPr>
      <w:t>GV/</w:t>
    </w:r>
    <w:r>
      <w:rPr>
        <w:rFonts w:ascii="Calibri" w:eastAsia="Calibri" w:hAnsi="Calibri" w:cs="Times New Roman"/>
        <w:b/>
        <w:i/>
      </w:rPr>
      <w:t>GW</w:t>
    </w:r>
    <w:r w:rsidRPr="00B27FEB">
      <w:rPr>
        <w:rFonts w:ascii="Calibri" w:eastAsia="Calibri" w:hAnsi="Calibri" w:cs="Times New Roman"/>
        <w:b/>
        <w:i/>
      </w:rPr>
      <w:t>/</w:t>
    </w:r>
    <w:r>
      <w:rPr>
        <w:rFonts w:ascii="Calibri" w:eastAsia="Calibri" w:hAnsi="Calibri" w:cs="Times New Roman"/>
        <w:b/>
        <w:i/>
      </w:rPr>
      <w:t>LAD</w:t>
    </w:r>
    <w:r w:rsidRPr="00B27FEB">
      <w:rPr>
        <w:rFonts w:ascii="Calibri" w:eastAsia="Calibri" w:hAnsi="Calibri" w:cs="Times New Roman"/>
        <w:b/>
        <w:i/>
      </w:rPr>
      <w:t>/</w:t>
    </w:r>
    <w:r>
      <w:rPr>
        <w:rFonts w:ascii="Calibri" w:eastAsia="Calibri" w:hAnsi="Calibri" w:cs="Times New Roman"/>
        <w:b/>
        <w:i/>
      </w:rPr>
      <w:t>01</w:t>
    </w:r>
    <w:r w:rsidRPr="00B27FEB">
      <w:rPr>
        <w:rFonts w:ascii="Calibri" w:eastAsia="Calibri" w:hAnsi="Calibri" w:cs="Times New Roman"/>
        <w:b/>
        <w:i/>
      </w:rPr>
      <w:t>/202</w:t>
    </w:r>
    <w:r>
      <w:rPr>
        <w:rFonts w:ascii="Calibri" w:eastAsia="Calibri" w:hAnsi="Calibri" w:cs="Times New Roman"/>
        <w:b/>
        <w:i/>
      </w:rPr>
      <w:t>4</w:t>
    </w:r>
  </w:p>
  <w:p w14:paraId="26988EC4" w14:textId="74062364" w:rsidR="00511A7C" w:rsidRDefault="00BE3641" w:rsidP="00511A7C">
    <w:pPr>
      <w:jc w:val="right"/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A9C96C" wp14:editId="6CF4F849">
              <wp:simplePos x="0" y="0"/>
              <wp:positionH relativeFrom="column">
                <wp:posOffset>33655</wp:posOffset>
              </wp:positionH>
              <wp:positionV relativeFrom="page">
                <wp:posOffset>1028700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B60FEC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.65pt,81pt" to="467.6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oNGGS90AAAAJ&#10;AQAADwAAAAAAAAAAAAAAAAAqBAAAZHJzL2Rvd25yZXYueG1sUEsFBgAAAAAEAAQA8wAAADQFAAAA&#10;AA==&#10;" strokecolor="#4472c4" strokeweight=".5pt">
              <v:stroke joinstyle="miter"/>
              <w10:wrap anchory="page"/>
            </v:line>
          </w:pict>
        </mc:Fallback>
      </mc:AlternateContent>
    </w:r>
    <w:r w:rsidR="00511A7C" w:rsidRPr="00217F8A">
      <w:rPr>
        <w:b/>
        <w:i/>
      </w:rPr>
      <w:t xml:space="preserve">Załącznik nr </w:t>
    </w:r>
    <w:r>
      <w:rPr>
        <w:b/>
        <w:i/>
      </w:rPr>
      <w:t>1</w:t>
    </w:r>
    <w:r w:rsidR="0007122B">
      <w:rPr>
        <w:b/>
        <w:i/>
      </w:rPr>
      <w:t>0</w:t>
    </w:r>
    <w:r w:rsidR="00511A7C" w:rsidRPr="00217F8A">
      <w:rPr>
        <w:b/>
        <w:i/>
      </w:rPr>
      <w:t xml:space="preserve"> – 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r>
      <w:rPr>
        <w:b/>
        <w:i/>
      </w:rPr>
      <w:t>Klauzula informacyjna RODO</w:t>
    </w:r>
  </w:p>
  <w:p w14:paraId="1464B2B8" w14:textId="77777777" w:rsidR="00217F8A" w:rsidRDefault="00217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705"/>
    <w:multiLevelType w:val="hybridMultilevel"/>
    <w:tmpl w:val="ADF29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472AE"/>
    <w:multiLevelType w:val="hybridMultilevel"/>
    <w:tmpl w:val="B7C243E2"/>
    <w:lvl w:ilvl="0" w:tplc="80CCAEF0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EC585A"/>
    <w:multiLevelType w:val="hybridMultilevel"/>
    <w:tmpl w:val="780CD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E4720"/>
    <w:multiLevelType w:val="hybridMultilevel"/>
    <w:tmpl w:val="C11C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106BA"/>
    <w:multiLevelType w:val="hybridMultilevel"/>
    <w:tmpl w:val="84E82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A8E1080"/>
    <w:multiLevelType w:val="hybridMultilevel"/>
    <w:tmpl w:val="434C1E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5A34FD5"/>
    <w:multiLevelType w:val="hybridMultilevel"/>
    <w:tmpl w:val="A49A395C"/>
    <w:lvl w:ilvl="0" w:tplc="80CCAEF0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54EDD"/>
    <w:multiLevelType w:val="hybridMultilevel"/>
    <w:tmpl w:val="43043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F2221"/>
    <w:multiLevelType w:val="hybridMultilevel"/>
    <w:tmpl w:val="BE345046"/>
    <w:lvl w:ilvl="0" w:tplc="80CCAEF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672AE"/>
    <w:multiLevelType w:val="hybridMultilevel"/>
    <w:tmpl w:val="547482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0F0C73"/>
    <w:multiLevelType w:val="hybridMultilevel"/>
    <w:tmpl w:val="76AAF6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DD363F"/>
    <w:multiLevelType w:val="hybridMultilevel"/>
    <w:tmpl w:val="990E403E"/>
    <w:lvl w:ilvl="0" w:tplc="80CCAEF0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12CA8"/>
    <w:multiLevelType w:val="hybridMultilevel"/>
    <w:tmpl w:val="78060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543828">
    <w:abstractNumId w:val="17"/>
  </w:num>
  <w:num w:numId="2" w16cid:durableId="1940017463">
    <w:abstractNumId w:val="1"/>
  </w:num>
  <w:num w:numId="3" w16cid:durableId="695931778">
    <w:abstractNumId w:val="7"/>
  </w:num>
  <w:num w:numId="4" w16cid:durableId="1183977175">
    <w:abstractNumId w:val="13"/>
  </w:num>
  <w:num w:numId="5" w16cid:durableId="1480223494">
    <w:abstractNumId w:val="2"/>
  </w:num>
  <w:num w:numId="6" w16cid:durableId="1245408553">
    <w:abstractNumId w:val="10"/>
  </w:num>
  <w:num w:numId="7" w16cid:durableId="569534076">
    <w:abstractNumId w:val="16"/>
  </w:num>
  <w:num w:numId="8" w16cid:durableId="410278250">
    <w:abstractNumId w:val="9"/>
  </w:num>
  <w:num w:numId="9" w16cid:durableId="742629">
    <w:abstractNumId w:val="0"/>
  </w:num>
  <w:num w:numId="10" w16cid:durableId="1531840750">
    <w:abstractNumId w:val="12"/>
  </w:num>
  <w:num w:numId="11" w16cid:durableId="1219902670">
    <w:abstractNumId w:val="4"/>
  </w:num>
  <w:num w:numId="12" w16cid:durableId="1960186120">
    <w:abstractNumId w:val="14"/>
  </w:num>
  <w:num w:numId="13" w16cid:durableId="1351569674">
    <w:abstractNumId w:val="18"/>
  </w:num>
  <w:num w:numId="14" w16cid:durableId="1393887771">
    <w:abstractNumId w:val="5"/>
  </w:num>
  <w:num w:numId="15" w16cid:durableId="1241255660">
    <w:abstractNumId w:val="15"/>
  </w:num>
  <w:num w:numId="16" w16cid:durableId="1449426305">
    <w:abstractNumId w:val="11"/>
  </w:num>
  <w:num w:numId="17" w16cid:durableId="1620335594">
    <w:abstractNumId w:val="6"/>
  </w:num>
  <w:num w:numId="18" w16cid:durableId="1536234292">
    <w:abstractNumId w:val="3"/>
  </w:num>
  <w:num w:numId="19" w16cid:durableId="17321209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30F8B"/>
    <w:rsid w:val="0007122B"/>
    <w:rsid w:val="00095D75"/>
    <w:rsid w:val="000C02FB"/>
    <w:rsid w:val="000E3566"/>
    <w:rsid w:val="000F6318"/>
    <w:rsid w:val="00111102"/>
    <w:rsid w:val="001554D6"/>
    <w:rsid w:val="00193EDA"/>
    <w:rsid w:val="00217F8A"/>
    <w:rsid w:val="002660BD"/>
    <w:rsid w:val="00267260"/>
    <w:rsid w:val="00267358"/>
    <w:rsid w:val="002A0BB3"/>
    <w:rsid w:val="00304A4B"/>
    <w:rsid w:val="00327E3C"/>
    <w:rsid w:val="00397CF1"/>
    <w:rsid w:val="003A70FD"/>
    <w:rsid w:val="003C1154"/>
    <w:rsid w:val="003C6627"/>
    <w:rsid w:val="003D37AF"/>
    <w:rsid w:val="00414EAB"/>
    <w:rsid w:val="0042023D"/>
    <w:rsid w:val="00433B71"/>
    <w:rsid w:val="004759E0"/>
    <w:rsid w:val="00496EB0"/>
    <w:rsid w:val="004A081A"/>
    <w:rsid w:val="004C78FC"/>
    <w:rsid w:val="004F380B"/>
    <w:rsid w:val="00501934"/>
    <w:rsid w:val="00511A7C"/>
    <w:rsid w:val="005434E5"/>
    <w:rsid w:val="00563559"/>
    <w:rsid w:val="005653F6"/>
    <w:rsid w:val="00585072"/>
    <w:rsid w:val="005D6204"/>
    <w:rsid w:val="005E4169"/>
    <w:rsid w:val="00612811"/>
    <w:rsid w:val="006350F7"/>
    <w:rsid w:val="006872AF"/>
    <w:rsid w:val="006A12E1"/>
    <w:rsid w:val="00724DFC"/>
    <w:rsid w:val="00734B6B"/>
    <w:rsid w:val="0076232B"/>
    <w:rsid w:val="00787553"/>
    <w:rsid w:val="007C3340"/>
    <w:rsid w:val="007C7CBB"/>
    <w:rsid w:val="007E7329"/>
    <w:rsid w:val="008A2497"/>
    <w:rsid w:val="00902525"/>
    <w:rsid w:val="0090790E"/>
    <w:rsid w:val="009E2E8D"/>
    <w:rsid w:val="00A35585"/>
    <w:rsid w:val="00A57974"/>
    <w:rsid w:val="00A62138"/>
    <w:rsid w:val="00AD56F5"/>
    <w:rsid w:val="00AF7D5E"/>
    <w:rsid w:val="00B03F60"/>
    <w:rsid w:val="00B24C39"/>
    <w:rsid w:val="00B73998"/>
    <w:rsid w:val="00BB3CE6"/>
    <w:rsid w:val="00BE3641"/>
    <w:rsid w:val="00CF5DF1"/>
    <w:rsid w:val="00D13A07"/>
    <w:rsid w:val="00D52B54"/>
    <w:rsid w:val="00DD13DD"/>
    <w:rsid w:val="00DF0EB9"/>
    <w:rsid w:val="00E461EC"/>
    <w:rsid w:val="00EC278A"/>
    <w:rsid w:val="00EF56AB"/>
    <w:rsid w:val="00F517ED"/>
    <w:rsid w:val="00F53427"/>
    <w:rsid w:val="00FE3765"/>
    <w:rsid w:val="00FE561B"/>
    <w:rsid w:val="00FF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04EC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37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7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7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7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7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7A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D62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20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E3765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E416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AF7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eovita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4C7CFD37582F4ABDE07C26A05856EB" ma:contentTypeVersion="12" ma:contentTypeDescription="Utwórz nowy dokument." ma:contentTypeScope="" ma:versionID="e2cc2a51d3b53f89783e0e60d44cb671">
  <xsd:schema xmlns:xsd="http://www.w3.org/2001/XMLSchema" xmlns:xs="http://www.w3.org/2001/XMLSchema" xmlns:p="http://schemas.microsoft.com/office/2006/metadata/properties" xmlns:ns2="87741089-394a-4c89-a720-585a88fede74" xmlns:ns3="d6f02e66-8219-4d3c-8bcc-6a8d0cff34ec" targetNamespace="http://schemas.microsoft.com/office/2006/metadata/properties" ma:root="true" ma:fieldsID="97c927f7a553995a0451004f25a45f48" ns2:_="" ns3:_="">
    <xsd:import namespace="87741089-394a-4c89-a720-585a88fede74"/>
    <xsd:import namespace="d6f02e66-8219-4d3c-8bcc-6a8d0cff34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41089-394a-4c89-a720-585a88fede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02e66-8219-4d3c-8bcc-6a8d0cff3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3777C-0DD7-4E00-8AD0-A094A2A68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41089-394a-4c89-a720-585a88fede74"/>
    <ds:schemaRef ds:uri="d6f02e66-8219-4d3c-8bcc-6a8d0cff34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6893DC-F90B-4D15-9451-F61D2A2EA8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60FE27-C0D7-4F30-ADA7-D28A6BB2FA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33C193-B6C1-4F2C-916A-03878589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k.gutowski@amwhotele.pl</dc:creator>
  <cp:keywords/>
  <dc:description/>
  <cp:lastModifiedBy>Marzena Talma-Koc</cp:lastModifiedBy>
  <cp:revision>4</cp:revision>
  <cp:lastPrinted>2024-01-03T11:53:00Z</cp:lastPrinted>
  <dcterms:created xsi:type="dcterms:W3CDTF">2024-01-03T09:53:00Z</dcterms:created>
  <dcterms:modified xsi:type="dcterms:W3CDTF">2024-01-03T11:53:00Z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0x010100CA4C7CFD37582F4ABDE07C26A05856EB</vt:lpwstr>
  </property>
</Properties>
</file>