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8373" w14:textId="7018177C" w:rsidR="008E2635" w:rsidRPr="00B34190" w:rsidRDefault="008E2635" w:rsidP="00E9731C">
      <w:pPr>
        <w:jc w:val="center"/>
        <w:rPr>
          <w:rFonts w:ascii="Arial Nova Light" w:hAnsi="Arial Nova Light" w:cs="Times New Roman"/>
          <w:b/>
          <w:bCs/>
          <w:iCs/>
        </w:rPr>
      </w:pPr>
    </w:p>
    <w:p w14:paraId="3A10B658" w14:textId="14ADEBD8" w:rsidR="00F244F0"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UMOWA </w:t>
      </w:r>
    </w:p>
    <w:p w14:paraId="7555769D" w14:textId="606C6FE2" w:rsidR="00842E14"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O </w:t>
      </w:r>
      <w:r w:rsidR="00A50380" w:rsidRPr="00B34190">
        <w:rPr>
          <w:rFonts w:ascii="Arial Nova Light" w:hAnsi="Arial Nova Light" w:cs="Times New Roman"/>
          <w:b/>
          <w:bCs/>
          <w:iCs/>
        </w:rPr>
        <w:t xml:space="preserve">PRACE PROJEKTOWE I </w:t>
      </w:r>
      <w:r w:rsidRPr="00B34190">
        <w:rPr>
          <w:rFonts w:ascii="Arial Nova Light" w:hAnsi="Arial Nova Light" w:cs="Times New Roman"/>
          <w:b/>
          <w:bCs/>
          <w:iCs/>
        </w:rPr>
        <w:t>ROBOTY BUDOWLANE</w:t>
      </w:r>
      <w:r w:rsidR="0027466A" w:rsidRPr="00B34190">
        <w:rPr>
          <w:rFonts w:ascii="Arial Nova Light" w:hAnsi="Arial Nova Light" w:cs="Times New Roman"/>
          <w:b/>
          <w:bCs/>
          <w:iCs/>
        </w:rPr>
        <w:t xml:space="preserve"> </w:t>
      </w:r>
    </w:p>
    <w:p w14:paraId="3B0D0E17" w14:textId="77777777" w:rsidR="004E37EE" w:rsidRPr="00B34190" w:rsidRDefault="004E37EE" w:rsidP="00E9731C">
      <w:pPr>
        <w:jc w:val="center"/>
        <w:rPr>
          <w:rFonts w:ascii="Arial Nova Light" w:hAnsi="Arial Nova Light" w:cs="Times New Roman"/>
          <w:b/>
          <w:bCs/>
          <w:iCs/>
        </w:rPr>
      </w:pPr>
    </w:p>
    <w:p w14:paraId="4D30EBA3" w14:textId="77777777" w:rsidR="00380CB3" w:rsidRPr="00B34190" w:rsidRDefault="00380CB3" w:rsidP="00380CB3">
      <w:pPr>
        <w:jc w:val="both"/>
        <w:rPr>
          <w:rFonts w:ascii="Arial Nova Light" w:hAnsi="Arial Nova Light" w:cs="Times New Roman"/>
          <w:iCs/>
        </w:rPr>
      </w:pPr>
    </w:p>
    <w:p w14:paraId="7A309D46" w14:textId="760225F5"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zawarta w dniu ……………………………….. roku w </w:t>
      </w:r>
      <w:r w:rsidR="00D27867">
        <w:rPr>
          <w:rFonts w:ascii="Arial Nova Light" w:hAnsi="Arial Nova Light" w:cs="Times New Roman"/>
          <w:iCs/>
        </w:rPr>
        <w:t>Jadwisinie</w:t>
      </w:r>
      <w:r w:rsidRPr="00B34190">
        <w:rPr>
          <w:rFonts w:ascii="Arial Nova Light" w:hAnsi="Arial Nova Light" w:cs="Times New Roman"/>
          <w:iCs/>
        </w:rPr>
        <w:t>,  pomiędzy:</w:t>
      </w:r>
    </w:p>
    <w:p w14:paraId="51DBCC42" w14:textId="77777777" w:rsidR="0067553A" w:rsidRDefault="0067553A" w:rsidP="0067553A">
      <w:pPr>
        <w:suppressAutoHyphens/>
        <w:spacing w:after="120" w:line="240" w:lineRule="auto"/>
        <w:jc w:val="both"/>
        <w:rPr>
          <w:rFonts w:ascii="Arial Nova Light" w:hAnsi="Arial Nova Light"/>
          <w:color w:val="000000" w:themeColor="text1"/>
        </w:rPr>
      </w:pPr>
      <w:r>
        <w:rPr>
          <w:rFonts w:ascii="Arial Nova Light" w:eastAsia="Lucida Sans Unicode" w:hAnsi="Arial Nova Light" w:cs="Arial Narrow"/>
          <w:b/>
          <w:bCs/>
          <w:color w:val="000000" w:themeColor="text1"/>
          <w:lang w:eastAsia="pl-PL"/>
        </w:rPr>
        <w:t xml:space="preserve">Geovita S.A. </w:t>
      </w:r>
      <w:r>
        <w:rPr>
          <w:rFonts w:ascii="Arial Nova Light" w:eastAsia="Lucida Sans Unicode" w:hAnsi="Arial Nova Light" w:cs="Arial Narrow"/>
          <w:b/>
          <w:color w:val="000000" w:themeColor="text1"/>
          <w:lang w:eastAsia="pl-PL"/>
        </w:rPr>
        <w:t>z siedzibą w Jadwisinie,</w:t>
      </w:r>
      <w:r>
        <w:rPr>
          <w:rFonts w:ascii="Arial Nova Light" w:eastAsia="Lucida Sans Unicode" w:hAnsi="Arial Nova Light" w:cs="Arial Narrow"/>
          <w:color w:val="000000" w:themeColor="text1"/>
          <w:lang w:eastAsia="pl-PL"/>
        </w:rPr>
        <w:t xml:space="preserve"> adres: ul. Ogrodowa 31, 05-140 Jadwisin, wpisaną do rejestru przedsiębiorców Krajowego Rejestru Sądowego prowadzonego przez Sąd Rejonowy dla m.st. Warszawy w Warszawie, XIV Wydział Gospodarczy Krajowego Rejestru Sądowego pod numerem KRS: 0000425914; o kapitale zakładowym 113 407 782,00 zł; NIP: 526-273-46-80; REGON: 015529186, reprezentowaną przez osoby podpisane na ostatniej stronie</w:t>
      </w:r>
    </w:p>
    <w:p w14:paraId="4DF03B41" w14:textId="74059D03" w:rsidR="00B34190" w:rsidRPr="00B34190" w:rsidRDefault="00B34190" w:rsidP="00B34190">
      <w:pPr>
        <w:suppressAutoHyphens/>
        <w:spacing w:after="120" w:line="240" w:lineRule="auto"/>
        <w:jc w:val="both"/>
        <w:rPr>
          <w:rFonts w:ascii="Arial Nova Light" w:eastAsia="Calibri" w:hAnsi="Arial Nova Light" w:cs="Times New Roman"/>
          <w:color w:val="000000"/>
        </w:rPr>
      </w:pPr>
    </w:p>
    <w:p w14:paraId="66879F39" w14:textId="4EDF24E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t>
      </w:r>
      <w:r w:rsidR="00DC625D" w:rsidRPr="00B34190">
        <w:rPr>
          <w:rFonts w:ascii="Arial Nova Light" w:hAnsi="Arial Nova Light" w:cs="Times New Roman"/>
          <w:b/>
          <w:bCs/>
          <w:iCs/>
        </w:rPr>
        <w:t>Zamawiającym</w:t>
      </w:r>
      <w:r w:rsidRPr="00B34190">
        <w:rPr>
          <w:rFonts w:ascii="Arial Nova Light" w:hAnsi="Arial Nova Light" w:cs="Times New Roman"/>
          <w:b/>
          <w:bCs/>
          <w:iCs/>
        </w:rPr>
        <w:t>”</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7BF433AE"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a </w:t>
      </w:r>
    </w:p>
    <w:p w14:paraId="626FA294" w14:textId="331AA6E5"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6FBCF815" w14:textId="208162EE"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3F86222F" w14:textId="1EBCFFBB"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17DA35ED"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„Wykonawcą”</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29537833" w14:textId="7EE24BC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o treści następującej: </w:t>
      </w:r>
    </w:p>
    <w:p w14:paraId="4A827081" w14:textId="77777777" w:rsidR="004E37EE" w:rsidRPr="00B34190" w:rsidRDefault="004E37EE" w:rsidP="0046354D">
      <w:pPr>
        <w:jc w:val="both"/>
        <w:rPr>
          <w:rFonts w:ascii="Arial Nova Light" w:hAnsi="Arial Nova Light" w:cs="Times New Roman"/>
          <w:iCs/>
        </w:rPr>
      </w:pPr>
    </w:p>
    <w:p w14:paraId="023711BA"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66665053" w14:textId="70B8E2AA" w:rsidR="00E9731C" w:rsidRPr="00B34190" w:rsidRDefault="00E9731C" w:rsidP="00E9731C">
      <w:pPr>
        <w:jc w:val="center"/>
        <w:rPr>
          <w:rFonts w:ascii="Arial Nova Light" w:hAnsi="Arial Nova Light" w:cs="Times New Roman"/>
          <w:b/>
          <w:bCs/>
          <w:iCs/>
        </w:rPr>
      </w:pPr>
      <w:r w:rsidRPr="00B34190">
        <w:rPr>
          <w:rFonts w:ascii="Arial Nova Light" w:hAnsi="Arial Nova Light" w:cs="Times New Roman"/>
          <w:b/>
          <w:bCs/>
          <w:iCs/>
        </w:rPr>
        <w:t>§ 1</w:t>
      </w:r>
    </w:p>
    <w:p w14:paraId="0FACDD77" w14:textId="639D3AD9" w:rsidR="00842E14" w:rsidRPr="00B34190" w:rsidRDefault="00954416" w:rsidP="00380CB3">
      <w:pPr>
        <w:jc w:val="center"/>
        <w:rPr>
          <w:rFonts w:ascii="Arial Nova Light" w:hAnsi="Arial Nova Light" w:cs="Times New Roman"/>
          <w:b/>
          <w:bCs/>
          <w:iCs/>
        </w:rPr>
      </w:pPr>
      <w:r w:rsidRPr="00B34190">
        <w:rPr>
          <w:rFonts w:ascii="Arial Nova Light" w:hAnsi="Arial Nova Light" w:cs="Times New Roman"/>
          <w:b/>
          <w:bCs/>
          <w:iCs/>
        </w:rPr>
        <w:t>PRZ</w:t>
      </w:r>
      <w:r w:rsidR="00842E14" w:rsidRPr="00B34190">
        <w:rPr>
          <w:rFonts w:ascii="Arial Nova Light" w:hAnsi="Arial Nova Light" w:cs="Times New Roman"/>
          <w:b/>
          <w:bCs/>
          <w:iCs/>
        </w:rPr>
        <w:t>EDMIOT UMOWY</w:t>
      </w:r>
    </w:p>
    <w:p w14:paraId="394646B5" w14:textId="77777777" w:rsidR="00D27867" w:rsidRPr="00D27867" w:rsidRDefault="00D27867" w:rsidP="00D27867">
      <w:pPr>
        <w:pStyle w:val="Akapitzlist"/>
        <w:contextualSpacing w:val="0"/>
        <w:rPr>
          <w:rFonts w:ascii="Arial Nova Light" w:hAnsi="Arial Nova Light" w:cs="Times New Roman"/>
          <w:bCs/>
          <w:iCs/>
          <w:color w:val="000000" w:themeColor="text1"/>
        </w:rPr>
      </w:pPr>
      <w:bookmarkStart w:id="0" w:name="_Hlk150515264"/>
      <w:r w:rsidRPr="00D27867">
        <w:rPr>
          <w:rFonts w:ascii="Arial Nova Light" w:hAnsi="Arial Nova Light" w:cs="Times New Roman"/>
          <w:b/>
          <w:iCs/>
          <w:color w:val="000000" w:themeColor="text1"/>
        </w:rPr>
        <w:t xml:space="preserve">„ </w:t>
      </w:r>
      <w:r w:rsidRPr="00D27867">
        <w:rPr>
          <w:rFonts w:ascii="Arial Nova Light" w:hAnsi="Arial Nova Light" w:cs="Times New Roman"/>
          <w:b/>
          <w:bCs/>
          <w:iCs/>
          <w:color w:val="000000" w:themeColor="text1"/>
        </w:rPr>
        <w:t>Realizacja w formule Zaprojektuj i Wybuduj polegająca na wykonaniu projektu budowlano-wykonawczego, aranżacji wnętrz oraz robót budowlanych i wykończeniowych związanych z remontem i przebudową Centrum Konferencji i Rekreacji Geovita w Wiśle wraz z uzyskaniem wszelkich niezbędnych decyzji administracyjnych oraz dostosowaniem do wymogów marki własnej”</w:t>
      </w:r>
      <w:bookmarkEnd w:id="0"/>
    </w:p>
    <w:p w14:paraId="7DEB2A23" w14:textId="77777777" w:rsidR="00982A6B" w:rsidRPr="00B34190" w:rsidRDefault="00982A6B" w:rsidP="00AC3741">
      <w:pPr>
        <w:pStyle w:val="Akapitzlist"/>
        <w:contextualSpacing w:val="0"/>
        <w:jc w:val="both"/>
        <w:rPr>
          <w:rFonts w:ascii="Arial Nova Light" w:hAnsi="Arial Nova Light" w:cs="Times New Roman"/>
          <w:iCs/>
        </w:rPr>
      </w:pPr>
    </w:p>
    <w:p w14:paraId="3E6800C0" w14:textId="77777777" w:rsidR="00D832C2" w:rsidRPr="00B34190" w:rsidRDefault="00D832C2" w:rsidP="00716540">
      <w:pPr>
        <w:pStyle w:val="Akapitzlist"/>
        <w:numPr>
          <w:ilvl w:val="0"/>
          <w:numId w:val="1"/>
        </w:numPr>
        <w:jc w:val="both"/>
        <w:rPr>
          <w:rFonts w:ascii="Arial Nova Light" w:hAnsi="Arial Nova Light" w:cs="Times New Roman"/>
          <w:iCs/>
        </w:rPr>
      </w:pPr>
      <w:r w:rsidRPr="00B34190">
        <w:rPr>
          <w:rFonts w:ascii="Arial Nova Light" w:hAnsi="Arial Nova Light" w:cs="Times New Roman"/>
          <w:iCs/>
        </w:rPr>
        <w:t>Integralnymi składnikami niniejszej umowy są następujące dokumenty:</w:t>
      </w:r>
    </w:p>
    <w:p w14:paraId="6CDDA889" w14:textId="77777777"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Oferta – przedłożona przez Wykonawcę w postępowaniu;</w:t>
      </w:r>
    </w:p>
    <w:p w14:paraId="0E978782" w14:textId="77F6548B"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Opis Przedmiotu Zamówienia;</w:t>
      </w:r>
    </w:p>
    <w:p w14:paraId="663643E4" w14:textId="25E8C5A5" w:rsidR="00D832C2" w:rsidRPr="00B34190" w:rsidRDefault="00895A4A"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Specyfikacja Warunków Zamówienia</w:t>
      </w:r>
    </w:p>
    <w:p w14:paraId="2BB76518" w14:textId="77777777" w:rsidR="0052483D" w:rsidRPr="00B34190" w:rsidRDefault="0052483D" w:rsidP="0052483D">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 xml:space="preserve">Kosztorys ofertowy </w:t>
      </w:r>
    </w:p>
    <w:p w14:paraId="088BFBC6" w14:textId="3994BB84" w:rsidR="00D832C2" w:rsidRPr="00B96117" w:rsidRDefault="0052483D" w:rsidP="00B96117">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lastRenderedPageBreak/>
        <w:t>Harmonogram ogólny, z wyszczególnieniem proponowanych kamieni milowych opracowany przez Wykonawcę</w:t>
      </w:r>
    </w:p>
    <w:p w14:paraId="4A3EAA9D" w14:textId="1423EED4" w:rsidR="00D832C2" w:rsidRPr="00B34190" w:rsidRDefault="00D832C2" w:rsidP="00D832C2">
      <w:pPr>
        <w:jc w:val="center"/>
        <w:rPr>
          <w:rFonts w:ascii="Arial Nova Light" w:hAnsi="Arial Nova Light" w:cs="Times New Roman"/>
          <w:b/>
          <w:bCs/>
          <w:iCs/>
        </w:rPr>
      </w:pPr>
      <w:r w:rsidRPr="00B34190">
        <w:rPr>
          <w:rFonts w:ascii="Arial Nova Light" w:hAnsi="Arial Nova Light" w:cs="Times New Roman"/>
          <w:b/>
          <w:bCs/>
          <w:iCs/>
        </w:rPr>
        <w:t>§ 2</w:t>
      </w:r>
    </w:p>
    <w:p w14:paraId="1CA5E4F0" w14:textId="7457BD49" w:rsidR="00BE7009"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PRACE PROJEKTOWE</w:t>
      </w:r>
    </w:p>
    <w:p w14:paraId="4DB52887" w14:textId="626F30D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Prace projektowe obejmują:</w:t>
      </w:r>
    </w:p>
    <w:p w14:paraId="698052C5"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a) uzyskanie mapy zasadniczej </w:t>
      </w:r>
    </w:p>
    <w:p w14:paraId="09E72744"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b) inne niezbędne badania, dokumenty, opinie, wytyczne i uzgodnienia </w:t>
      </w:r>
    </w:p>
    <w:p w14:paraId="5EB1433A" w14:textId="0E36CB40"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c) Inwentaryzacje niezbędne do opracowań projektowych</w:t>
      </w:r>
    </w:p>
    <w:p w14:paraId="67200B13" w14:textId="6F4E274B"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d) Projekt koncepcyjny</w:t>
      </w:r>
      <w:r w:rsidR="0052483D" w:rsidRPr="00B34190">
        <w:rPr>
          <w:rFonts w:ascii="Arial Nova Light" w:hAnsi="Arial Nova Light"/>
          <w:color w:val="000000" w:themeColor="text1"/>
        </w:rPr>
        <w:t xml:space="preserve"> </w:t>
      </w:r>
    </w:p>
    <w:p w14:paraId="1B97204B" w14:textId="63290DF8"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f) Projekt budowlano-wykonawczy </w:t>
      </w:r>
      <w:r w:rsidR="00D01024">
        <w:rPr>
          <w:rFonts w:ascii="Arial Nova Light" w:hAnsi="Arial Nova Light"/>
          <w:color w:val="000000" w:themeColor="text1"/>
        </w:rPr>
        <w:t>remontu i modernizacji</w:t>
      </w:r>
      <w:r w:rsidRPr="00B34190">
        <w:rPr>
          <w:rFonts w:ascii="Arial Nova Light" w:hAnsi="Arial Nova Light"/>
          <w:color w:val="000000" w:themeColor="text1"/>
        </w:rPr>
        <w:t xml:space="preserve"> </w:t>
      </w:r>
      <w:r w:rsidR="00891BA4" w:rsidRPr="00B34190">
        <w:rPr>
          <w:rFonts w:ascii="Arial Nova Light" w:hAnsi="Arial Nova Light"/>
          <w:color w:val="000000" w:themeColor="text1"/>
        </w:rPr>
        <w:t xml:space="preserve">całości </w:t>
      </w:r>
      <w:r w:rsidR="006942D0" w:rsidRPr="00B34190">
        <w:rPr>
          <w:rFonts w:ascii="Arial Nova Light" w:hAnsi="Arial Nova Light"/>
          <w:color w:val="000000" w:themeColor="text1"/>
        </w:rPr>
        <w:t>obiektu</w:t>
      </w:r>
      <w:r w:rsidRPr="00B34190">
        <w:rPr>
          <w:rFonts w:ascii="Arial Nova Light" w:hAnsi="Arial Nova Light"/>
          <w:color w:val="000000" w:themeColor="text1"/>
        </w:rPr>
        <w:t xml:space="preserve"> </w:t>
      </w:r>
    </w:p>
    <w:p w14:paraId="3012DA31"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h) Projekt aranżacji wnętrz (wizualizacje, rzuty, rozwinięcia) </w:t>
      </w:r>
    </w:p>
    <w:p w14:paraId="40246064"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i) Szczegółowe specyfikacje techniczne wykonania i odbioru robót (oddzielnie dla każdej z branż) </w:t>
      </w:r>
    </w:p>
    <w:p w14:paraId="7641C09F" w14:textId="5E49613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j) Przedmiary, kosztorysy inwestorskie (oddzielnie dla każdej z branż) </w:t>
      </w:r>
    </w:p>
    <w:p w14:paraId="6617B23B" w14:textId="54B0BC8C" w:rsidR="00D27867" w:rsidRPr="00D27867" w:rsidRDefault="00DA42C0" w:rsidP="00D27867">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k) Uzgodnienie projektu z </w:t>
      </w:r>
      <w:r w:rsidR="0043422C" w:rsidRPr="00B34190">
        <w:rPr>
          <w:rFonts w:ascii="Arial Nova Light" w:hAnsi="Arial Nova Light"/>
          <w:color w:val="000000" w:themeColor="text1"/>
        </w:rPr>
        <w:t>Zamawiającym</w:t>
      </w:r>
      <w:r w:rsidRPr="00B34190">
        <w:rPr>
          <w:rFonts w:ascii="Arial Nova Light" w:hAnsi="Arial Nova Light"/>
          <w:color w:val="000000" w:themeColor="text1"/>
        </w:rPr>
        <w:t xml:space="preserve"> wraz z dostosowaniem do </w:t>
      </w:r>
      <w:r w:rsidR="00891BA4" w:rsidRPr="00B34190">
        <w:rPr>
          <w:rFonts w:ascii="Arial Nova Light" w:hAnsi="Arial Nova Light"/>
          <w:color w:val="000000" w:themeColor="text1"/>
        </w:rPr>
        <w:t xml:space="preserve">standardu </w:t>
      </w:r>
      <w:r w:rsidR="00D27867">
        <w:rPr>
          <w:rFonts w:ascii="Arial Nova Light" w:hAnsi="Arial Nova Light"/>
          <w:color w:val="000000" w:themeColor="text1"/>
        </w:rPr>
        <w:t>3</w:t>
      </w:r>
      <w:r w:rsidR="00891BA4" w:rsidRPr="00B34190">
        <w:rPr>
          <w:rFonts w:ascii="Arial Nova Light" w:hAnsi="Arial Nova Light"/>
          <w:color w:val="000000" w:themeColor="text1"/>
        </w:rPr>
        <w:t>* zgodnie z Rozporządzeniem Ministra Gospodarki i Pracy w sprawie hoteli i innych obiektów w których świadczone są usługi hotelowe ”</w:t>
      </w:r>
    </w:p>
    <w:p w14:paraId="6FC5180F" w14:textId="7D328BAD"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m) Uzyskanie prawomocnej decyzji o pozwoleniu na </w:t>
      </w:r>
      <w:r w:rsidR="00B96117">
        <w:rPr>
          <w:rFonts w:ascii="Arial Nova Light" w:hAnsi="Arial Nova Light"/>
          <w:color w:val="000000" w:themeColor="text1"/>
        </w:rPr>
        <w:t xml:space="preserve">budowę i/lub </w:t>
      </w:r>
      <w:r w:rsidR="00B96117" w:rsidRPr="00B96117">
        <w:rPr>
          <w:rFonts w:ascii="Arial Nova Light" w:hAnsi="Arial Nova Light"/>
          <w:color w:val="000000" w:themeColor="text1"/>
        </w:rPr>
        <w:t>uzyskaniu zaświadczenia o braku podstaw do wniesienia sprzeciwu w przypadku prac budowlanych przeprowadzanych na podstawie zgłoszenia</w:t>
      </w:r>
    </w:p>
    <w:p w14:paraId="5D486D05"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n) Nadzór autorski (w czasie robót realizowanych na podstawie dokumentacji projektowej sporządzonej w oparciu o opis przedmiotu zamówienia do czasu oddania obiektów do użytkowania) </w:t>
      </w:r>
    </w:p>
    <w:p w14:paraId="01C13BB2" w14:textId="77777777" w:rsidR="0043422C"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o) dokumentacja powykonawcza </w:t>
      </w:r>
    </w:p>
    <w:p w14:paraId="7FACCB79" w14:textId="145BDA9A"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p) kompletna dokumentacja potwierdzająca zakończenie budowy </w:t>
      </w:r>
    </w:p>
    <w:p w14:paraId="65FF0EB0" w14:textId="5D2788EB" w:rsidR="0052483D" w:rsidRPr="00B34190" w:rsidRDefault="00D27867" w:rsidP="00A376DE">
      <w:pPr>
        <w:pStyle w:val="Akapitzlist"/>
        <w:jc w:val="both"/>
        <w:rPr>
          <w:rFonts w:ascii="Arial Nova Light" w:hAnsi="Arial Nova Light"/>
          <w:color w:val="000000" w:themeColor="text1"/>
        </w:rPr>
      </w:pPr>
      <w:r>
        <w:rPr>
          <w:rFonts w:ascii="Arial Nova Light" w:hAnsi="Arial Nova Light"/>
          <w:color w:val="000000" w:themeColor="text1"/>
        </w:rPr>
        <w:t>r</w:t>
      </w:r>
      <w:r w:rsidR="00DA42C0" w:rsidRPr="00B34190">
        <w:rPr>
          <w:rFonts w:ascii="Arial Nova Light" w:hAnsi="Arial Nova Light"/>
          <w:color w:val="000000" w:themeColor="text1"/>
        </w:rPr>
        <w:t>) uzyskanie ostatecznego pozwolenia na użytkowanie budynku jeżeli takie będzie wymagane,</w:t>
      </w:r>
    </w:p>
    <w:p w14:paraId="584F46C8" w14:textId="6E2608E0" w:rsidR="00DA42C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 </w:t>
      </w:r>
      <w:r w:rsidR="00D27867">
        <w:rPr>
          <w:rFonts w:ascii="Arial Nova Light" w:hAnsi="Arial Nova Light"/>
          <w:color w:val="000000" w:themeColor="text1"/>
        </w:rPr>
        <w:t>s</w:t>
      </w:r>
      <w:r w:rsidRPr="00B34190">
        <w:rPr>
          <w:rFonts w:ascii="Arial Nova Light" w:hAnsi="Arial Nova Light"/>
          <w:color w:val="000000" w:themeColor="text1"/>
        </w:rPr>
        <w:t>) udzielanie wszelkich wyjaśnień dotyczących przedmiotu umowy,</w:t>
      </w:r>
    </w:p>
    <w:p w14:paraId="6A2D2D8C" w14:textId="3F23EEFA" w:rsidR="00D27867" w:rsidRDefault="00D27867" w:rsidP="00A376DE">
      <w:pPr>
        <w:pStyle w:val="Akapitzlist"/>
        <w:jc w:val="both"/>
        <w:rPr>
          <w:rFonts w:ascii="Arial Nova Light" w:hAnsi="Arial Nova Light"/>
          <w:color w:val="000000" w:themeColor="text1"/>
        </w:rPr>
      </w:pPr>
      <w:r>
        <w:rPr>
          <w:rFonts w:ascii="Arial Nova Light" w:hAnsi="Arial Nova Light"/>
          <w:color w:val="000000" w:themeColor="text1"/>
        </w:rPr>
        <w:t>t) spełnienie wymogów marki własnej</w:t>
      </w:r>
    </w:p>
    <w:p w14:paraId="39932389" w14:textId="77777777" w:rsidR="00D27867" w:rsidRPr="00B34190" w:rsidRDefault="00D27867" w:rsidP="00A376DE">
      <w:pPr>
        <w:pStyle w:val="Akapitzlist"/>
        <w:jc w:val="both"/>
        <w:rPr>
          <w:rFonts w:ascii="Arial Nova Light" w:hAnsi="Arial Nova Light"/>
          <w:color w:val="000000" w:themeColor="text1"/>
        </w:rPr>
      </w:pPr>
    </w:p>
    <w:p w14:paraId="4BFEB761" w14:textId="77777777" w:rsidR="00DA42C0" w:rsidRPr="00B34190" w:rsidRDefault="00DA42C0" w:rsidP="00A376DE">
      <w:pPr>
        <w:pStyle w:val="Akapitzlist"/>
        <w:jc w:val="both"/>
        <w:rPr>
          <w:rFonts w:ascii="Arial Nova Light" w:hAnsi="Arial Nova Light" w:cs="Times New Roman"/>
          <w:iCs/>
          <w:color w:val="FF0000"/>
        </w:rPr>
      </w:pPr>
    </w:p>
    <w:p w14:paraId="03972174" w14:textId="2D242A7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Kompletna dokumentacja projektowa powinna zawierać następujące branże:</w:t>
      </w:r>
    </w:p>
    <w:p w14:paraId="57EB0953" w14:textId="2BDEC6CF"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architektura</w:t>
      </w:r>
    </w:p>
    <w:p w14:paraId="6ED1991B"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konstrukcja</w:t>
      </w:r>
    </w:p>
    <w:p w14:paraId="79EB867C"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wodociągowa</w:t>
      </w:r>
    </w:p>
    <w:p w14:paraId="5B932F9E"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kanalizacyjna</w:t>
      </w:r>
    </w:p>
    <w:p w14:paraId="3896A1E2" w14:textId="03D492C6"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wentylacji mechanicznej</w:t>
      </w:r>
      <w:r w:rsidR="0043422C" w:rsidRPr="00B34190">
        <w:rPr>
          <w:rFonts w:ascii="Arial Nova Light" w:hAnsi="Arial Nova Light" w:cs="Times New Roman"/>
          <w:iCs/>
        </w:rPr>
        <w:t xml:space="preserve"> oraz klimatyzacji</w:t>
      </w:r>
    </w:p>
    <w:p w14:paraId="2883E09E"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centralnego ogrzewania, ciepłej wody użytkowej</w:t>
      </w:r>
    </w:p>
    <w:p w14:paraId="664CDB79"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elektryczna i oświetleniowa</w:t>
      </w:r>
    </w:p>
    <w:p w14:paraId="054233F0" w14:textId="34A6CC58"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oświetlenia awaryjnego</w:t>
      </w:r>
    </w:p>
    <w:p w14:paraId="43A28D91" w14:textId="22DDFD05"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telefoniczna i teletechniczna</w:t>
      </w:r>
    </w:p>
    <w:p w14:paraId="682E54F3"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dokumentacja powykonawcza</w:t>
      </w:r>
    </w:p>
    <w:p w14:paraId="74BCA98D" w14:textId="2682576E" w:rsidR="00D92BDD" w:rsidRPr="00D92BDD" w:rsidRDefault="00AE0164" w:rsidP="00D92BDD">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 xml:space="preserve"> k</w:t>
      </w:r>
      <w:r w:rsidR="00D832C2" w:rsidRPr="00B34190">
        <w:rPr>
          <w:rFonts w:ascii="Arial Nova Light" w:hAnsi="Arial Nova Light" w:cs="Times New Roman"/>
          <w:iCs/>
        </w:rPr>
        <w:t>ompletna dokumentacja potwierdzająca zakończenie budowy oraz umożliwiająca przeprowadzenie procedur pozwalających na uzyskanie ostatecznego pozwolenia na użytkowanie budynku.</w:t>
      </w:r>
    </w:p>
    <w:p w14:paraId="7C0EB155" w14:textId="63A842A1" w:rsidR="00BD27EB" w:rsidRPr="00B34190" w:rsidRDefault="00BD27EB"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 xml:space="preserve">Zakres umowy obejmuje również wszelkie prace projektowe niewyszczególnione powyżej, oraz uzyskanie niezbędnych decyzji i uzgodnień mających na celu poprawne </w:t>
      </w:r>
      <w:r w:rsidRPr="00B34190">
        <w:rPr>
          <w:rFonts w:ascii="Arial Nova Light" w:hAnsi="Arial Nova Light" w:cs="Times New Roman"/>
          <w:iCs/>
        </w:rPr>
        <w:lastRenderedPageBreak/>
        <w:t>wyko</w:t>
      </w:r>
      <w:r w:rsidR="00E83ECD">
        <w:rPr>
          <w:rFonts w:ascii="Arial Nova Light" w:hAnsi="Arial Nova Light" w:cs="Times New Roman"/>
          <w:iCs/>
        </w:rPr>
        <w:t>nanie dokumentacji projektowej</w:t>
      </w:r>
      <w:r w:rsidR="007F4E53">
        <w:rPr>
          <w:rFonts w:ascii="Arial Nova Light" w:hAnsi="Arial Nova Light" w:cs="Times New Roman"/>
          <w:iCs/>
        </w:rPr>
        <w:t xml:space="preserve"> i </w:t>
      </w:r>
      <w:r w:rsidRPr="00B34190">
        <w:rPr>
          <w:rFonts w:ascii="Arial Nova Light" w:hAnsi="Arial Nova Light" w:cs="Times New Roman"/>
          <w:iCs/>
        </w:rPr>
        <w:t>uzyskanie decyzji administracyjnej zezwalającej na rozpoczęcie prac budowlanych</w:t>
      </w:r>
      <w:r w:rsidR="007F4E53">
        <w:rPr>
          <w:rFonts w:ascii="Arial Nova Light" w:hAnsi="Arial Nova Light" w:cs="Times New Roman"/>
          <w:iCs/>
        </w:rPr>
        <w:t>.</w:t>
      </w:r>
    </w:p>
    <w:p w14:paraId="7DBFBB86" w14:textId="3B16FDA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zakresie prac projektowych zobowiązuje się do wykonania przedmiotu umowy zgodnie ze zleceniem Zamawiającego i wszystkimi wymaganiami przewidzian</w:t>
      </w:r>
      <w:r w:rsidR="00AE0164" w:rsidRPr="00B34190">
        <w:rPr>
          <w:rFonts w:ascii="Arial Nova Light" w:hAnsi="Arial Nova Light" w:cs="Times New Roman"/>
          <w:iCs/>
        </w:rPr>
        <w:t>ymi w umowie i dokumentach stano</w:t>
      </w:r>
      <w:r w:rsidRPr="00B34190">
        <w:rPr>
          <w:rFonts w:ascii="Arial Nova Light" w:hAnsi="Arial Nova Light" w:cs="Times New Roman"/>
          <w:iCs/>
        </w:rPr>
        <w:t>wiących jej integralną część, zasadami aktualnej wiedzy technicznej, obowiązującymi w tym zakresie przepisami.</w:t>
      </w:r>
    </w:p>
    <w:p w14:paraId="3F8A0ED2" w14:textId="48C656B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Dokumentacja projektowa powinna być wykonana, w </w:t>
      </w:r>
      <w:r w:rsidR="00BD27EB" w:rsidRPr="00B34190">
        <w:rPr>
          <w:rFonts w:ascii="Arial Nova Light" w:hAnsi="Arial Nova Light" w:cs="Times New Roman"/>
          <w:iCs/>
        </w:rPr>
        <w:t>4</w:t>
      </w:r>
      <w:r w:rsidRPr="00B34190">
        <w:rPr>
          <w:rFonts w:ascii="Arial Nova Light" w:hAnsi="Arial Nova Light" w:cs="Times New Roman"/>
          <w:iCs/>
        </w:rPr>
        <w:t xml:space="preserve"> egzemplarzach w </w:t>
      </w:r>
      <w:r w:rsidR="00AE0164" w:rsidRPr="00B34190">
        <w:rPr>
          <w:rFonts w:ascii="Arial Nova Light" w:hAnsi="Arial Nova Light" w:cs="Times New Roman"/>
          <w:iCs/>
        </w:rPr>
        <w:t>edycji papierowej, oprawiony w o</w:t>
      </w:r>
      <w:r w:rsidRPr="00B34190">
        <w:rPr>
          <w:rFonts w:ascii="Arial Nova Light" w:hAnsi="Arial Nova Light" w:cs="Times New Roman"/>
          <w:iCs/>
        </w:rPr>
        <w:t>kładkę formatu A-4 oraz w 1 egz. wersji cyfrowej. Pliki rysunkowe powinny zostać zapisane, w formacie DWG i PDF, natomiast tekstowe w formacie DOC i PDF. Podstawę, do wykorzystania projektów do celów budowlanych, będą 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Wersja elektroniczna dokumentacji musi być tożsama z wersją drukowaną, tzn. musi zawierać podpisy, uzgodnienia, pieczątki (skan dokumentacji) oraz musi umożliwiać odczytanie plików w programach:</w:t>
      </w:r>
    </w:p>
    <w:p w14:paraId="51D8B73A" w14:textId="0AE9C7D4"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Adobe Reader - całość dokumentacji (rozszerzenie .pdf),</w:t>
      </w:r>
    </w:p>
    <w:p w14:paraId="01FA0683"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WORD - kompletne opisy techniczne, instrukcje oraz STWiOR (pliki aktywne, rozszerzenie .doc),</w:t>
      </w:r>
    </w:p>
    <w:p w14:paraId="6FD88C47"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PowerPoint - prezentacja multimedialna (pliki aktywne, rozszerzenie .ppt),</w:t>
      </w:r>
    </w:p>
    <w:p w14:paraId="618A84F1"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AUTOCAD - część rysunkowa (pliki aktywne, rozszerzenie .dwg).</w:t>
      </w:r>
    </w:p>
    <w:p w14:paraId="1A1AF9C7" w14:textId="71D651F6"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Pliki aktywne muszą być w pełni edytowalne, nie mogą posiadać zabezpieczeń przed otwarciem/ zapisem.</w:t>
      </w:r>
    </w:p>
    <w:p w14:paraId="17ED142C" w14:textId="539BC67F"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Każde opracowanie w wersji elektronicznej winno być umieszczone w odrębnym katalogu (nazw</w:t>
      </w:r>
      <w:r w:rsidR="00AE0164" w:rsidRPr="00B34190">
        <w:rPr>
          <w:rFonts w:ascii="Arial Nova Light" w:hAnsi="Arial Nova Light" w:cs="Times New Roman"/>
          <w:iCs/>
        </w:rPr>
        <w:t xml:space="preserve">a katalogu winna odzwierciedlać </w:t>
      </w:r>
      <w:r w:rsidRPr="00B34190">
        <w:rPr>
          <w:rFonts w:ascii="Arial Nova Light" w:hAnsi="Arial Nova Light" w:cs="Times New Roman"/>
          <w:iCs/>
        </w:rPr>
        <w:t>nazwę opracowania). Wielkość jednego pliku nie może przekroczyć 8 MB. W nazwach katalogów oraz plików nie należy stosować polskich znaków diaktrycznych.</w:t>
      </w:r>
    </w:p>
    <w:p w14:paraId="623962AA" w14:textId="612B23A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B34190" w:rsidRDefault="00B0729F"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Dla sporządzonej dokumentacji projektowej Wykonawca uzyska wszelkie niezbędne uzgodnienia i decyzje administracyjne zezwalające na wykonanie robót budowlanych.</w:t>
      </w:r>
    </w:p>
    <w:p w14:paraId="4E8B09EB" w14:textId="6BD7BF7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B34190" w:rsidRDefault="00B0729F"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w:t>
      </w:r>
      <w:r w:rsidRPr="00B34190">
        <w:rPr>
          <w:rFonts w:ascii="Arial Nova Light" w:hAnsi="Arial Nova Light" w:cs="Times New Roman"/>
          <w:iCs/>
        </w:rPr>
        <w:lastRenderedPageBreak/>
        <w:t>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takim wypadku Wykonawca wraz z Zamawiającym uzgodni termin usunięcia tej wady, nie dłuższy jednak niż 21 dni od dnia pisemnego zgłoszenia wad. Nieusunięcie wad w terminie przez Wykonawcę stanowi podstawę dla Zamawiającego do:</w:t>
      </w:r>
    </w:p>
    <w:p w14:paraId="4676D917" w14:textId="04845163"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Do odstąpienia przez Zamawiającego od umowy w zakresie dotyczącym tej części dokumentacji, której dotyczą wady, jeżeli nie wpływają one na przydatność pozostałej części dokumentacji.</w:t>
      </w:r>
    </w:p>
    <w:p w14:paraId="7984432B" w14:textId="77777777" w:rsidR="00AE0164" w:rsidRPr="00B34190" w:rsidRDefault="00D832C2" w:rsidP="00AE0164">
      <w:pPr>
        <w:pStyle w:val="Akapitzlist"/>
        <w:ind w:left="1080"/>
        <w:jc w:val="both"/>
        <w:rPr>
          <w:rFonts w:ascii="Arial Nova Light" w:hAnsi="Arial Nova Light" w:cs="Times New Roman"/>
          <w:iCs/>
        </w:rPr>
      </w:pPr>
      <w:r w:rsidRPr="00B34190">
        <w:rPr>
          <w:rFonts w:ascii="Arial Nova Light" w:hAnsi="Arial Nova Light" w:cs="Times New Roman"/>
          <w:iCs/>
        </w:rPr>
        <w:t>Powyższe postanowienia nie uchybiają dalszym postanowieniom umowy określającym warunki rękojmi i gwarancji.</w:t>
      </w:r>
    </w:p>
    <w:p w14:paraId="4D4D36E4" w14:textId="2D967C12"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263F993A" w14:textId="5087E56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niniejszej gwarancji:</w:t>
      </w:r>
    </w:p>
    <w:p w14:paraId="70E61C16" w14:textId="65C5550A"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techniczno – budowlanymi. Za wadę dokumentacji projektowej uważa się w szczególności wadę, która doprowadzi lub może doprowadzić do wady inwestycji lub jej dowolnej części.</w:t>
      </w:r>
    </w:p>
    <w:p w14:paraId="46D065E9" w14:textId="1AC41447"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 przypadku wystąpienia wad dokumentacji projektowej, których n</w:t>
      </w:r>
      <w:r w:rsidR="00DF5AD7" w:rsidRPr="00B34190">
        <w:rPr>
          <w:rFonts w:ascii="Arial Nova Light" w:hAnsi="Arial Nova Light" w:cs="Times New Roman"/>
          <w:iCs/>
        </w:rPr>
        <w:t xml:space="preserve">ie ujawniono w trakcie odbioru, </w:t>
      </w:r>
      <w:r w:rsidRPr="00B34190">
        <w:rPr>
          <w:rFonts w:ascii="Arial Nova Light" w:hAnsi="Arial Nova Light" w:cs="Times New Roman"/>
          <w:iCs/>
        </w:rPr>
        <w:t>Zamawiający ma prawo żądać ich usunięcia w terminie wyznaczonym przez Zamawiającego, nie krótszym niż 7 dni od daty pisemnego zawiadomienia Wykonawcy. W przypadku nieusunięcia wad w wyznaczonym terminie lub odmowy ich usunięcia Zamawiający będzie uprawniony do zlecenia ich usunięcia podmiotowi trzeciemu na koszt i niebezpieczeństwo Wykonawcy.</w:t>
      </w:r>
    </w:p>
    <w:p w14:paraId="43E28777" w14:textId="07229A4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ustalonego w umowie wynagrodzenia, Wykonawca z chwilą przekazania Zamawiającemu wszelkiej dokumentacji opracowanej w ramach niniejszego zamówienia, przenosi na rzecz Zamawiającego na mocy niniejszej umowy, bez potrzeby składania odrębnych oświadczeń stron w tym 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lastRenderedPageBreak/>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internet, w sieci komputerowej, czy pamięci RAM poszczególnych urządzeń biorących udział w przekazie internetowym);</w:t>
      </w:r>
    </w:p>
    <w:p w14:paraId="3A708259"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obrotu oryginałem albo egzemplarzami, na który</w:t>
      </w:r>
      <w:r w:rsidR="00DF5AD7" w:rsidRPr="00B34190">
        <w:rPr>
          <w:rFonts w:ascii="Arial Nova Light" w:hAnsi="Arial Nova Light" w:cs="Times New Roman"/>
          <w:iCs/>
        </w:rPr>
        <w:t xml:space="preserve">ch dokumentację utrwalono przez </w:t>
      </w:r>
      <w:r w:rsidRPr="00B34190">
        <w:rPr>
          <w:rFonts w:ascii="Arial Nova Light" w:hAnsi="Arial Nova Light" w:cs="Times New Roman"/>
          <w:iCs/>
        </w:rPr>
        <w:t>wprowadzenie do obrotu, użyczenie lub najem oryginału albo jeg</w:t>
      </w:r>
      <w:r w:rsidR="00DF5AD7" w:rsidRPr="00B34190">
        <w:rPr>
          <w:rFonts w:ascii="Arial Nova Light" w:hAnsi="Arial Nova Light" w:cs="Times New Roman"/>
          <w:iCs/>
        </w:rPr>
        <w:t xml:space="preserve">o egzemplarzy, zarówno w formie </w:t>
      </w:r>
      <w:r w:rsidRPr="00B34190">
        <w:rPr>
          <w:rFonts w:ascii="Arial Nova Light" w:hAnsi="Arial Nova Light" w:cs="Times New Roman"/>
          <w:iCs/>
        </w:rPr>
        <w:t>materialnych nośników dokumentacji jak i jego cyfrowej postaci, a 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lub materiał wyjściowy do wykonania innych projektów i opracowań,</w:t>
      </w:r>
    </w:p>
    <w:p w14:paraId="42578AAB" w14:textId="28D412A1"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dla wykonania i nadzorowania robót budowlanych,</w:t>
      </w:r>
    </w:p>
    <w:p w14:paraId="336FA4BA"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celu dochodzenia roszczeń lub obrony swych praw,</w:t>
      </w:r>
    </w:p>
    <w:p w14:paraId="5D0F4EE8"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celach promocji inwestycji i Zamawiającego oraz prowadzonej przez niego działalności,</w:t>
      </w:r>
    </w:p>
    <w:p w14:paraId="2F53043B"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przyszłych postępowaniach o udzielenie zamówienia prowadzonych przez Zamawiającego lub podmioty działające w jego imieniu i na jego rzecz;</w:t>
      </w:r>
    </w:p>
    <w:p w14:paraId="1ED61F21"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dla realizacji robót budowlanych, dostaw lub usług związanych z działalnością Zamawiającego;</w:t>
      </w:r>
    </w:p>
    <w:p w14:paraId="2FBAF558" w14:textId="12B35945"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wykorzystania dokumentacji projektowej w toku opracowywania kolejnych projektów i opracowań, w tym przez osoby trzecie, w związku z potrzebami Zamawiającego</w:t>
      </w:r>
      <w:r w:rsidR="00DF5AD7" w:rsidRPr="00B34190">
        <w:rPr>
          <w:rFonts w:ascii="Arial Nova Light" w:hAnsi="Arial Nova Light" w:cs="Times New Roman"/>
          <w:iCs/>
        </w:rPr>
        <w:t xml:space="preserve"> </w:t>
      </w:r>
      <w:r w:rsidRPr="00B34190">
        <w:rPr>
          <w:rFonts w:ascii="Arial Nova Light" w:hAnsi="Arial Nova Light" w:cs="Times New Roman"/>
          <w:iCs/>
        </w:rPr>
        <w:t>dotyczącymi budowy, przebudowy, rozbudowy obiektów budowlanych, zmiany sposobu użytkowania obiektów budowlanych, zmiany sposobu zagospodarowania terenu w ramach obszaru objętego zakresem opracowania niniejszej dokumentacji projektowej, dla celów dostosowania tych obiektów i terenów do aktualnych warunków, zakresu i programów wykonywania zadań realizowanych przez Zamawiającego;</w:t>
      </w:r>
    </w:p>
    <w:p w14:paraId="3262EA97"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korzystania z dokumentacji projektowej w związku z potrzebami dotyczącymi wykonania wszelkich innych opracowań zależnych;</w:t>
      </w:r>
    </w:p>
    <w:p w14:paraId="17CE7EDF"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lastRenderedPageBreak/>
        <w:t>użycia w celach związanych z przygotowaniem cyfrowych modeli 3D, sporządzenia opracowań urbanistycznych lub analitycznych.</w:t>
      </w:r>
    </w:p>
    <w:p w14:paraId="67E5E695" w14:textId="44B085A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6D7BEA00"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Przekazane egzemplarze, zarówno w formie materialnych nośników dokumentacji, jak</w:t>
      </w:r>
      <w:r w:rsidR="00D92BDD">
        <w:rPr>
          <w:rFonts w:ascii="Arial Nova Light" w:hAnsi="Arial Nova Light" w:cs="Times New Roman"/>
          <w:iCs/>
        </w:rPr>
        <w:t xml:space="preserve"> </w:t>
      </w:r>
      <w:r w:rsidRPr="00B34190">
        <w:rPr>
          <w:rFonts w:ascii="Arial Nova Light" w:hAnsi="Arial Nova Light" w:cs="Times New Roman"/>
          <w:iCs/>
        </w:rPr>
        <w:t>i jego cyfrowej postaci, z chwilą ich wydania Zamawiającemu, stają się jego własnością.</w:t>
      </w:r>
    </w:p>
    <w:p w14:paraId="56E6F47B" w14:textId="77777777" w:rsidR="004E37EE" w:rsidRPr="00B34190" w:rsidRDefault="004E37EE" w:rsidP="004E37EE">
      <w:pPr>
        <w:pStyle w:val="Akapitzlist"/>
        <w:jc w:val="both"/>
        <w:rPr>
          <w:rFonts w:ascii="Arial Nova Light" w:hAnsi="Arial Nova Light" w:cs="Times New Roman"/>
          <w:iCs/>
        </w:rPr>
      </w:pPr>
    </w:p>
    <w:p w14:paraId="3884B5E0" w14:textId="300A8988" w:rsidR="00D832C2" w:rsidRPr="00B34190" w:rsidRDefault="00D832C2" w:rsidP="00DF5AD7">
      <w:pPr>
        <w:pStyle w:val="Akapitzlist"/>
        <w:jc w:val="both"/>
        <w:rPr>
          <w:rFonts w:ascii="Arial Nova Light" w:hAnsi="Arial Nova Light" w:cs="Times New Roman"/>
          <w:iCs/>
        </w:rPr>
      </w:pPr>
    </w:p>
    <w:p w14:paraId="33209D3D" w14:textId="70B1E674"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 3</w:t>
      </w:r>
    </w:p>
    <w:p w14:paraId="053D07E7" w14:textId="1A5A56A5"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ROBOTY BUDOWLANE</w:t>
      </w:r>
    </w:p>
    <w:p w14:paraId="587C0C48" w14:textId="1F2F143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Roboty budowlane obejmują:</w:t>
      </w:r>
    </w:p>
    <w:p w14:paraId="0DD09858" w14:textId="7E8FF82D" w:rsidR="004A6B9F"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Organizacja placu budowy i roboty przygotowawcze niezbędne do rozpoczęcia prac,</w:t>
      </w:r>
    </w:p>
    <w:p w14:paraId="7430D7AC" w14:textId="297CB26B" w:rsidR="00D92BDD" w:rsidRPr="00B34190" w:rsidRDefault="00D92BDD" w:rsidP="00716540">
      <w:pPr>
        <w:pStyle w:val="Akapitzlist"/>
        <w:numPr>
          <w:ilvl w:val="0"/>
          <w:numId w:val="24"/>
        </w:numPr>
        <w:jc w:val="both"/>
        <w:rPr>
          <w:rFonts w:ascii="Arial Nova Light" w:hAnsi="Arial Nova Light" w:cs="Times New Roman"/>
          <w:iCs/>
        </w:rPr>
      </w:pPr>
      <w:r>
        <w:rPr>
          <w:rFonts w:ascii="Arial Nova Light" w:hAnsi="Arial Nova Light" w:cs="Times New Roman"/>
          <w:iCs/>
        </w:rPr>
        <w:t xml:space="preserve">Wywóz i utylizacja wyposażenia z remontowanych pomieszczeń, </w:t>
      </w:r>
    </w:p>
    <w:p w14:paraId="0785EE97"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Dokonanie niezbędnych rozbiórek i demontaży (niezbędne wyburzenia ścian, demontaże tynków, okładzin podłóg, drzwi, instalacji elektrycznych i sanitarnych) zgodnie z przygotowanym, zaakceptowanym przez Zamawiającego projektem,</w:t>
      </w:r>
    </w:p>
    <w:p w14:paraId="3306E2A4" w14:textId="1959F2B4"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Ułożenie nowych instalacji elektrycznych, sanitarnych, teletechnicznych, tynków, okładzin ściennych i podłogowych, wstawienie nowych drzwi i parapetów okiennych, malowanie ścian – zgodnie z przygotowanym, zaakceptowanym przez Zamawiającego projektem,</w:t>
      </w:r>
    </w:p>
    <w:p w14:paraId="7C4B1D89"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Wyposażenie pomieszczeń objętych opracowaniem w urządzenie elektryczne, sanitariaty i meble zgodnie z przygotowanym, zaakceptowanym przez Zamawiającego projektem,</w:t>
      </w:r>
    </w:p>
    <w:p w14:paraId="1D9A82BD"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niezbędnych decyzji i odbiorów, zezwalających na użytkowanie dźwigu osobowego,</w:t>
      </w:r>
    </w:p>
    <w:p w14:paraId="710273B2"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Prace porządkowe po wykonanych pracach,</w:t>
      </w:r>
    </w:p>
    <w:p w14:paraId="2C6615DC"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Wywiezienie i utylizacja odpadów,</w:t>
      </w:r>
    </w:p>
    <w:p w14:paraId="6C264DED" w14:textId="0F438586" w:rsidR="00DF5AD7"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decyzji administracyjnych zezwalających na roboty budowlane, oraz po zakończonych pracach, zezwalających na użytkowanie obiektu zgodnie z jego przeznaczeniem.</w:t>
      </w:r>
    </w:p>
    <w:p w14:paraId="2B4D7D5F" w14:textId="77777777" w:rsidR="00DF5AD7" w:rsidRPr="00B34190" w:rsidRDefault="00DF5AD7" w:rsidP="00DF5AD7">
      <w:pPr>
        <w:pStyle w:val="Akapitzlist"/>
        <w:jc w:val="both"/>
        <w:rPr>
          <w:rFonts w:ascii="Arial Nova Light" w:hAnsi="Arial Nova Light" w:cs="Times New Roman"/>
          <w:iCs/>
        </w:rPr>
      </w:pPr>
    </w:p>
    <w:p w14:paraId="56CF644D" w14:textId="176E26F2"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zobowiązuje się wykonać wszelkie roboty zgodnie z dokumentacją projektową oraz innymi niezbędnymi decyzjami administracyjnymi, przestrzegając zasad sztuki budowlanej oraz zaleceń Zamawiającego.</w:t>
      </w:r>
    </w:p>
    <w:p w14:paraId="77D8C803" w14:textId="450DBEA7" w:rsidR="0002021F" w:rsidRPr="00B34190" w:rsidRDefault="0002021F" w:rsidP="00716540">
      <w:pPr>
        <w:pStyle w:val="Akapitzlist"/>
        <w:numPr>
          <w:ilvl w:val="0"/>
          <w:numId w:val="23"/>
        </w:numPr>
        <w:jc w:val="both"/>
        <w:rPr>
          <w:rFonts w:ascii="Arial Nova Light" w:hAnsi="Arial Nova Light" w:cs="Times New Roman"/>
          <w:iCs/>
        </w:rPr>
      </w:pPr>
      <w:r w:rsidRPr="00B34190">
        <w:rPr>
          <w:rFonts w:ascii="Arial Nova Light" w:hAnsi="Arial Nova Light"/>
        </w:rPr>
        <w:lastRenderedPageBreak/>
        <w:t xml:space="preserve">Wykonanie Przedmiotu Umowy </w:t>
      </w:r>
      <w:r w:rsidR="00D27867">
        <w:rPr>
          <w:rFonts w:ascii="Arial Nova Light" w:hAnsi="Arial Nova Light"/>
        </w:rPr>
        <w:t xml:space="preserve">w </w:t>
      </w:r>
      <w:r w:rsidRPr="00B34190">
        <w:rPr>
          <w:rFonts w:ascii="Arial Nova Light" w:hAnsi="Arial Nova Light"/>
        </w:rPr>
        <w:t xml:space="preserve">Obiekcie kolejnymi etapami uzgodnionymi szczegółowo z Zamawiającym, Inwestorem Zastępczym oraz Nadzorem Autorskim w taki sposób aby umożliwić ciągłą, niezakłóconą obsługę </w:t>
      </w:r>
      <w:r w:rsidR="00D92BDD">
        <w:rPr>
          <w:rFonts w:ascii="Arial Nova Light" w:hAnsi="Arial Nova Light"/>
        </w:rPr>
        <w:t>gości w pozostałej części Hotelu</w:t>
      </w:r>
      <w:r w:rsidRPr="00B34190">
        <w:rPr>
          <w:rFonts w:ascii="Arial Nova Light" w:hAnsi="Arial Nova Light"/>
        </w:rPr>
        <w:t>, przez cały czas trwania robót oraz przy przestrzeganiu zasad bezpieczeństwa obowiązujących w budynk</w:t>
      </w:r>
      <w:r w:rsidR="00956D62" w:rsidRPr="00B34190">
        <w:rPr>
          <w:rFonts w:ascii="Arial Nova Light" w:hAnsi="Arial Nova Light"/>
        </w:rPr>
        <w:t>u</w:t>
      </w:r>
      <w:r w:rsidRPr="00B34190">
        <w:rPr>
          <w:rFonts w:ascii="Arial Nova Light" w:hAnsi="Arial Nova Light"/>
        </w:rPr>
        <w:t xml:space="preserve"> Hotel</w:t>
      </w:r>
      <w:r w:rsidR="00956D62" w:rsidRPr="00B34190">
        <w:rPr>
          <w:rFonts w:ascii="Arial Nova Light" w:hAnsi="Arial Nova Light"/>
        </w:rPr>
        <w:t>u</w:t>
      </w:r>
      <w:r w:rsidRPr="00B34190">
        <w:rPr>
          <w:rFonts w:ascii="Arial Nova Light" w:hAnsi="Arial Nova Light"/>
        </w:rPr>
        <w:t>, a także wynikających z prowadzenia Robót.</w:t>
      </w:r>
    </w:p>
    <w:p w14:paraId="6D47C00D"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Przedmiot umowy wykonany zostanie z materiałów dostarczonych przez Wykonawcę.</w:t>
      </w:r>
    </w:p>
    <w:p w14:paraId="2B68C90B" w14:textId="10EF848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4273DCD4" w14:textId="5E4E94E6"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0F523B0B" w14:textId="7813B9D6" w:rsidR="006A7A3A" w:rsidRPr="00B34190" w:rsidRDefault="006A7A3A" w:rsidP="00716540">
      <w:pPr>
        <w:pStyle w:val="Akapitzlist"/>
        <w:numPr>
          <w:ilvl w:val="0"/>
          <w:numId w:val="23"/>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07B32642" w14:textId="77777777" w:rsidR="006A7A3A" w:rsidRPr="00B34190" w:rsidRDefault="006A7A3A" w:rsidP="006A7A3A">
      <w:pPr>
        <w:pStyle w:val="Akapitzlist"/>
        <w:jc w:val="both"/>
        <w:rPr>
          <w:rFonts w:ascii="Arial Nova Light" w:hAnsi="Arial Nova Light" w:cs="Times New Roman"/>
          <w:iCs/>
        </w:rPr>
      </w:pPr>
    </w:p>
    <w:p w14:paraId="12A70E7D" w14:textId="77777777" w:rsidR="00DF5AD7" w:rsidRPr="00B34190" w:rsidRDefault="00DF5AD7" w:rsidP="00DF5AD7">
      <w:pPr>
        <w:pStyle w:val="Akapitzlist"/>
        <w:jc w:val="both"/>
        <w:rPr>
          <w:rFonts w:ascii="Arial Nova Light" w:hAnsi="Arial Nova Light" w:cs="Times New Roman"/>
          <w:iCs/>
        </w:rPr>
      </w:pPr>
    </w:p>
    <w:p w14:paraId="6A2E56BD" w14:textId="2EC8E610"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 4</w:t>
      </w:r>
    </w:p>
    <w:p w14:paraId="0EC286AD" w14:textId="27B375CA"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NADZÓR AUTORSKI</w:t>
      </w:r>
    </w:p>
    <w:p w14:paraId="06F42499"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ramach nadzoru autorskiego Wykonawca zobowiązuje się do nadzoru w toku realizacji przedmiotu umowy nad zgodnością rozwiązań technicznych, materiałowych i użytkowych z dokumentacją projektową i obowiązującymi przepisami, w tym techniczno – budowlanymi i normami technicznymi, a ponadto do:</w:t>
      </w:r>
    </w:p>
    <w:p w14:paraId="4F702609" w14:textId="5D2C2252"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lastRenderedPageBreak/>
        <w:t>Sporządzenia</w:t>
      </w:r>
      <w:r w:rsidR="00F244F0" w:rsidRPr="00B34190">
        <w:rPr>
          <w:rFonts w:ascii="Arial Nova Light" w:hAnsi="Arial Nova Light" w:cs="Times New Roman"/>
          <w:iCs/>
        </w:rPr>
        <w:t xml:space="preserve"> oraz </w:t>
      </w:r>
      <w:r w:rsidRPr="00B34190">
        <w:rPr>
          <w:rFonts w:ascii="Arial Nova Light" w:hAnsi="Arial Nova Light" w:cs="Times New Roman"/>
          <w:iCs/>
        </w:rPr>
        <w:t>uzupełnieni</w:t>
      </w:r>
      <w:r w:rsidR="00F244F0" w:rsidRPr="00B34190">
        <w:rPr>
          <w:rFonts w:ascii="Arial Nova Light" w:hAnsi="Arial Nova Light" w:cs="Times New Roman"/>
          <w:iCs/>
        </w:rPr>
        <w:t>a dokumentacji projektowej</w:t>
      </w:r>
      <w:r w:rsidR="00F244F0" w:rsidRPr="00B34190">
        <w:rPr>
          <w:rFonts w:ascii="Arial Nova Light" w:hAnsi="Arial Nova Light" w:cs="Times New Roman"/>
          <w:iCs/>
        </w:rPr>
        <w:tab/>
        <w:t xml:space="preserve">oraz </w:t>
      </w:r>
      <w:r w:rsidRPr="00B34190">
        <w:rPr>
          <w:rFonts w:ascii="Arial Nova Light" w:hAnsi="Arial Nova Light" w:cs="Times New Roman"/>
          <w:iCs/>
        </w:rPr>
        <w:t>wyjaśniania wątpliwości powstałych w toku realizacji przedmiotu umowy,</w:t>
      </w:r>
    </w:p>
    <w:p w14:paraId="654B9A1E" w14:textId="5668EE74"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 oraz uzgadniania z Zamawiającym możliwości wp</w:t>
      </w:r>
      <w:r w:rsidR="00F244F0" w:rsidRPr="00B34190">
        <w:rPr>
          <w:rFonts w:ascii="Arial Nova Light" w:hAnsi="Arial Nova Light" w:cs="Times New Roman"/>
          <w:iCs/>
        </w:rPr>
        <w:t xml:space="preserve">rowadzenia rozwiązań zamiennych          w stosunku do rozwiązań architektonicznych, </w:t>
      </w:r>
      <w:r w:rsidRPr="00B34190">
        <w:rPr>
          <w:rFonts w:ascii="Arial Nova Light" w:hAnsi="Arial Nova Light" w:cs="Times New Roman"/>
          <w:iCs/>
        </w:rPr>
        <w:t>konstrukcyjnych,</w:t>
      </w:r>
      <w:r w:rsidR="00F244F0" w:rsidRPr="00B34190">
        <w:rPr>
          <w:rFonts w:ascii="Arial Nova Light" w:hAnsi="Arial Nova Light" w:cs="Times New Roman"/>
          <w:iCs/>
        </w:rPr>
        <w:t xml:space="preserve"> instalacyjnych, materiałowych przewidzianych w dokumentacji </w:t>
      </w:r>
      <w:r w:rsidRPr="00B34190">
        <w:rPr>
          <w:rFonts w:ascii="Arial Nova Light" w:hAnsi="Arial Nova Light" w:cs="Times New Roman"/>
          <w:iCs/>
        </w:rPr>
        <w:t>projektowej, zgłoszonych przez kierownika budowy,</w:t>
      </w:r>
    </w:p>
    <w:p w14:paraId="2064584D" w14:textId="042E1AB1"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 xml:space="preserve">Kontroli, aby zakres wprowadzonych zmian nie spowodował istotnej </w:t>
      </w:r>
      <w:r w:rsidR="00F244F0" w:rsidRPr="00B34190">
        <w:rPr>
          <w:rFonts w:ascii="Arial Nova Light" w:hAnsi="Arial Nova Light" w:cs="Times New Roman"/>
          <w:iCs/>
        </w:rPr>
        <w:t xml:space="preserve">zmiany zatwierdzonego projektu, </w:t>
      </w:r>
      <w:r w:rsidRPr="00B34190">
        <w:rPr>
          <w:rFonts w:ascii="Arial Nova Light" w:hAnsi="Arial Nova Light" w:cs="Times New Roman"/>
          <w:iCs/>
        </w:rPr>
        <w:t>wymagających nowych pozwoleń, a w przypadku koniecznośc</w:t>
      </w:r>
      <w:r w:rsidR="00F244F0" w:rsidRPr="00B34190">
        <w:rPr>
          <w:rFonts w:ascii="Arial Nova Light" w:hAnsi="Arial Nova Light" w:cs="Times New Roman"/>
          <w:iCs/>
        </w:rPr>
        <w:t xml:space="preserve">i wprowadzenia zmian istotnych, </w:t>
      </w:r>
      <w:r w:rsidRPr="00B34190">
        <w:rPr>
          <w:rFonts w:ascii="Arial Nova Light" w:hAnsi="Arial Nova Light" w:cs="Times New Roman"/>
          <w:iCs/>
        </w:rPr>
        <w:t>przygotowanie dokumentacji zamiennej i wszelkich wystąpień do instytucji opiniujących oraz organu wydającego pozwolenia,</w:t>
      </w:r>
    </w:p>
    <w:p w14:paraId="449C4EED"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Udziału na żądanie Zamawiającego w naradach przez niego organizowanych,</w:t>
      </w:r>
    </w:p>
    <w:p w14:paraId="3B8CA27B"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Uczestnictwa w rozruchu technologicznym, odbiorze przedmiotu zamówienia i jego części.</w:t>
      </w:r>
    </w:p>
    <w:p w14:paraId="1D420DFF" w14:textId="79B6C895"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wystąpienia nieprawidłowości w realizacji obowiązkó</w:t>
      </w:r>
      <w:r w:rsidR="00F244F0" w:rsidRPr="00B34190">
        <w:rPr>
          <w:rFonts w:ascii="Arial Nova Light" w:hAnsi="Arial Nova Light" w:cs="Times New Roman"/>
          <w:iCs/>
        </w:rPr>
        <w:t xml:space="preserve">w dotyczących pełnienia nadzoru </w:t>
      </w:r>
      <w:r w:rsidRPr="00B34190">
        <w:rPr>
          <w:rFonts w:ascii="Arial Nova Light" w:hAnsi="Arial Nova Light" w:cs="Times New Roman"/>
          <w:iCs/>
        </w:rPr>
        <w:t>autorskiego wynikających z niniejszego paragrafu, Zamawiający zgłasza swoje zastrzeżenia na piśmie wraz z argumentacją i nalicza karę umowną, o której mowa w § 1</w:t>
      </w:r>
      <w:r w:rsidR="00C20F6F" w:rsidRPr="00B34190">
        <w:rPr>
          <w:rFonts w:ascii="Arial Nova Light" w:hAnsi="Arial Nova Light" w:cs="Times New Roman"/>
          <w:iCs/>
        </w:rPr>
        <w:t>1</w:t>
      </w:r>
      <w:r w:rsidRPr="00B34190">
        <w:rPr>
          <w:rFonts w:ascii="Arial Nova Light" w:hAnsi="Arial Nova Light" w:cs="Times New Roman"/>
          <w:iCs/>
        </w:rPr>
        <w:t xml:space="preserve"> Umowy lub odstępuje od umowy w części dotyczącej pełnienia 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wcześniejszego rozwiązania umowy i przejęcia przez Zamawiającego dokumentacji projektowej, Wykonawca wyraża zgodę na pełnienie nadzoru autorskiego przez podmioty trzecie.</w:t>
      </w:r>
    </w:p>
    <w:p w14:paraId="7ADB400A" w14:textId="0922E2E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Podstawą wypłacenia wynagrodzenia będzie podpisany protokół odbioru końcowego.</w:t>
      </w:r>
    </w:p>
    <w:p w14:paraId="1A6769D3" w14:textId="0C537615" w:rsidR="004E37EE" w:rsidRPr="00B34190" w:rsidRDefault="004E37EE" w:rsidP="004E37EE">
      <w:pPr>
        <w:pStyle w:val="Akapitzlist"/>
        <w:jc w:val="both"/>
        <w:rPr>
          <w:rFonts w:ascii="Arial Nova Light" w:hAnsi="Arial Nova Light" w:cs="Times New Roman"/>
          <w:iCs/>
        </w:rPr>
      </w:pPr>
    </w:p>
    <w:p w14:paraId="63D4646D" w14:textId="5165CB93" w:rsidR="004E37EE" w:rsidRPr="00B34190" w:rsidRDefault="004E37EE" w:rsidP="0052483D">
      <w:pPr>
        <w:pStyle w:val="Akapitzlist"/>
        <w:ind w:left="0"/>
        <w:rPr>
          <w:rFonts w:ascii="Arial Nova Light" w:hAnsi="Arial Nova Light" w:cs="Times New Roman"/>
          <w:b/>
          <w:bCs/>
          <w:iCs/>
        </w:rPr>
      </w:pPr>
    </w:p>
    <w:p w14:paraId="1A21F97E" w14:textId="77777777" w:rsidR="004E37EE" w:rsidRPr="00B34190" w:rsidRDefault="004E37EE" w:rsidP="00F244F0">
      <w:pPr>
        <w:pStyle w:val="Akapitzlist"/>
        <w:ind w:left="0"/>
        <w:jc w:val="center"/>
        <w:rPr>
          <w:rFonts w:ascii="Arial Nova Light" w:hAnsi="Arial Nova Light" w:cs="Times New Roman"/>
          <w:b/>
          <w:bCs/>
          <w:iCs/>
        </w:rPr>
      </w:pPr>
    </w:p>
    <w:p w14:paraId="03220C5F" w14:textId="1C9D23B2" w:rsidR="00F244F0" w:rsidRPr="00B34190" w:rsidRDefault="00F244F0" w:rsidP="00F244F0">
      <w:pPr>
        <w:pStyle w:val="Akapitzlist"/>
        <w:ind w:left="0"/>
        <w:jc w:val="center"/>
        <w:rPr>
          <w:rFonts w:ascii="Arial Nova Light" w:hAnsi="Arial Nova Light" w:cs="Times New Roman"/>
          <w:b/>
          <w:bCs/>
          <w:iCs/>
        </w:rPr>
      </w:pPr>
      <w:r w:rsidRPr="00B34190">
        <w:rPr>
          <w:rFonts w:ascii="Arial Nova Light" w:hAnsi="Arial Nova Light" w:cs="Times New Roman"/>
          <w:b/>
          <w:bCs/>
          <w:iCs/>
        </w:rPr>
        <w:t>§ 5</w:t>
      </w:r>
    </w:p>
    <w:p w14:paraId="63A2C8B5" w14:textId="1CF35AFB" w:rsidR="00F244F0"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TERMIN WYKONANIA PRAC. PRZEKAZANIE TERENU. ODBIÓR PRAC</w:t>
      </w:r>
    </w:p>
    <w:p w14:paraId="60E35BB1"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Zamawiający wymaga, aby przedmiot zamówienia został zrealizowany w terminie:</w:t>
      </w:r>
    </w:p>
    <w:p w14:paraId="0D417523" w14:textId="77777777" w:rsidR="00F244F0" w:rsidRPr="00B34190" w:rsidRDefault="00F244F0" w:rsidP="00F244F0">
      <w:pPr>
        <w:pStyle w:val="Akapitzlist"/>
        <w:jc w:val="both"/>
        <w:rPr>
          <w:rFonts w:ascii="Arial Nova Light" w:hAnsi="Arial Nova Light" w:cs="Times New Roman"/>
          <w:iCs/>
        </w:rPr>
      </w:pPr>
    </w:p>
    <w:p w14:paraId="23377F68" w14:textId="5B4676FA" w:rsidR="00F244F0" w:rsidRPr="00B34190" w:rsidRDefault="00F244F0" w:rsidP="00F244F0">
      <w:pPr>
        <w:pStyle w:val="Akapitzlist"/>
        <w:jc w:val="both"/>
        <w:rPr>
          <w:rFonts w:ascii="Arial Nova Light" w:hAnsi="Arial Nova Light" w:cs="Times New Roman"/>
          <w:iCs/>
        </w:rPr>
      </w:pPr>
      <w:r w:rsidRPr="00B34190">
        <w:rPr>
          <w:rFonts w:ascii="Arial Nova Light" w:hAnsi="Arial Nova Light" w:cs="Times New Roman"/>
          <w:iCs/>
        </w:rPr>
        <w:t>………………………………………………. od dnia zawarcia niniejszej umowy</w:t>
      </w:r>
    </w:p>
    <w:p w14:paraId="231F7B65" w14:textId="77777777" w:rsidR="00F244F0" w:rsidRPr="00B34190" w:rsidRDefault="00F244F0" w:rsidP="00F244F0">
      <w:pPr>
        <w:pStyle w:val="Akapitzlist"/>
        <w:jc w:val="both"/>
        <w:rPr>
          <w:rFonts w:ascii="Arial Nova Light" w:hAnsi="Arial Nova Light" w:cs="Times New Roman"/>
          <w:iCs/>
        </w:rPr>
      </w:pPr>
    </w:p>
    <w:p w14:paraId="7EFB31D8" w14:textId="0B264C8B" w:rsidR="00F244F0"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Zakończeniem realizacji Przedmiotu Umowy jest podpisanie Protokołu Odbioru Końcowego, które może nastąpić dopiero po wypełnieniu wszystkich zobowiązań określonych w ust. 1,2,3  Umowy</w:t>
      </w:r>
    </w:p>
    <w:p w14:paraId="575317FB" w14:textId="4C1B50AC"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Szczegółowe terminy wykonania Robót określa SHR-F. W terminie do 21 (dwudziestu jeden) dni od Dnia Udzielenia Zamówienia, Wykonawca przedstawi Inwestorowi Zastępczemu SHR-F do weryfikacji i po uwzględnieniu ewentualnych uwag Inwestora Zastępczego do SHR-F, uzyska jego pisemne zatwierdzenie przez Zamawiającego.</w:t>
      </w:r>
    </w:p>
    <w:p w14:paraId="4EF2B26C" w14:textId="627EEACD"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W przypadku konieczności dokonania zmiany terminu wykonania Przedmiotu Umowy, co może nastąpić jedynie w formie aneksu do Umowy, załącznikiem do aneksu będzie zmieniony SHR-F opracowany przez Wykonawcę w terminie 5 (pięciu) dni od wezwania przez Inwestora Zastępczego lub Zamawiającego i podlega zatwierdzeniu przez Zamawiającego.</w:t>
      </w:r>
    </w:p>
    <w:p w14:paraId="05B42F1F"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lastRenderedPageBreak/>
        <w:t>Terminem zakończenia robót, o którym mowa w pkt. 1 jest dzień podpisania Protokołu Końcowego Odbioru Robót.</w:t>
      </w:r>
    </w:p>
    <w:p w14:paraId="6C807148" w14:textId="28BD8A08"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 xml:space="preserve">Zamawiający przekaże Wykonawcy protokolarnie teren budowy w terminie 7 dni od dnia </w:t>
      </w:r>
      <w:r w:rsidR="00A50380" w:rsidRPr="00B34190">
        <w:rPr>
          <w:rFonts w:ascii="Arial Nova Light" w:hAnsi="Arial Nova Light" w:cs="Times New Roman"/>
          <w:iCs/>
        </w:rPr>
        <w:t>uzyskania przez Wykonawcę prawomocnej decyzji administracyjnej zezwalającej na wykonanie robót budowlanych</w:t>
      </w:r>
      <w:r w:rsidRPr="00B34190">
        <w:rPr>
          <w:rFonts w:ascii="Arial Nova Light" w:hAnsi="Arial Nova Light" w:cs="Times New Roman"/>
          <w:iCs/>
        </w:rPr>
        <w:t>.</w:t>
      </w:r>
    </w:p>
    <w:p w14:paraId="63EDB3A5" w14:textId="77777777" w:rsidR="002B40F8" w:rsidRPr="00B34190" w:rsidRDefault="00A50380" w:rsidP="002B40F8">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Przekazanie terenu budowy może odbyć się w terminie wcześniejszym niż wskazany w ust.5. Warunkiem wcześniejszego przekazania terenu budowy jest pisemna prośba Wykonawcy zawierająca termin przekazania, oraz uzasadnienie.</w:t>
      </w:r>
      <w:r w:rsidR="00742276" w:rsidRPr="00B34190">
        <w:rPr>
          <w:rFonts w:ascii="Arial Nova Light" w:hAnsi="Arial Nova Light" w:cs="Times New Roman"/>
          <w:iCs/>
        </w:rPr>
        <w:t xml:space="preserve"> Zamawiający ma prawo do zaakceptowania, bądź odrzucenia prośby Wykonawcy.</w:t>
      </w:r>
    </w:p>
    <w:p w14:paraId="0F1D71C8" w14:textId="77777777" w:rsidR="002B40F8" w:rsidRPr="00B34190" w:rsidRDefault="002B40F8" w:rsidP="002B40F8">
      <w:pPr>
        <w:pStyle w:val="Akapitzlist"/>
        <w:numPr>
          <w:ilvl w:val="0"/>
          <w:numId w:val="27"/>
        </w:numPr>
        <w:jc w:val="both"/>
        <w:rPr>
          <w:rFonts w:ascii="Arial Nova Light" w:hAnsi="Arial Nova Light" w:cs="Times New Roman"/>
          <w:iCs/>
        </w:rPr>
      </w:pPr>
      <w:r w:rsidRPr="00B34190">
        <w:rPr>
          <w:rFonts w:ascii="Arial Nova Light" w:hAnsi="Arial Nova Light"/>
        </w:rPr>
        <w:t xml:space="preserve">Wykonawca będzie uprawniony do wnoszenia o zmiany terminu wykonania Przedmiotu Umowy, w tym terminów pośrednich w przypadku: </w:t>
      </w:r>
    </w:p>
    <w:p w14:paraId="3C5C943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1) wystąpienia Siły Wyższej, której działanie wstrzymało możliwość realizacji robót na więcej niż 7 kolejnych dni; </w:t>
      </w:r>
    </w:p>
    <w:p w14:paraId="3FB1FC40"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2) działań lub zaniechań zawinionych przez Zamawiającego powodujących opóźnienia w realizacji Robót; w tym w szczególności nie przekazaniem przez Zamawiającego w terminie frontów Robót, w tym zawieszenia Robót na łączny czas dłuższy niż 10 dni; </w:t>
      </w:r>
    </w:p>
    <w:p w14:paraId="359723B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3) wprowadzenia do Dokumentacji Projektowej przez Zamawiającego zmian uniemożliwiających terminową realizację Robót; </w:t>
      </w:r>
    </w:p>
    <w:p w14:paraId="3A15B3A6"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4) konieczności przerwania Robót na skutek wydania stosownej decyzji przez organy państwowe do tego upoważnione z przyczyn niezależnych od Wykonawcy; </w:t>
      </w:r>
    </w:p>
    <w:p w14:paraId="4B5FD78D" w14:textId="6D99C20B" w:rsidR="004E37EE" w:rsidRPr="00B34190" w:rsidRDefault="002B40F8" w:rsidP="002B40F8">
      <w:pPr>
        <w:pStyle w:val="Akapitzlist"/>
        <w:jc w:val="both"/>
        <w:rPr>
          <w:rFonts w:ascii="Arial Nova Light" w:hAnsi="Arial Nova Light"/>
        </w:rPr>
      </w:pPr>
      <w:r w:rsidRPr="00B34190">
        <w:rPr>
          <w:rFonts w:ascii="Arial Nova Light" w:hAnsi="Arial Nova Light"/>
        </w:rPr>
        <w:t>5) zlecenia przez Zamawiającego Robót Zamiennych lub Dodatkowych, które uniemożliwią wykonanie Przedmiotu Umowy w terminie;</w:t>
      </w:r>
    </w:p>
    <w:p w14:paraId="2A422099"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6) wadliwym lub nieterminowym wykonaniem robót przez podmioty trzecie, działające na zlecenie Zamawiającego, w przypadku gdy stwierdzone nieprawidłowości spowodowały opóźnienie prac Wykonawcy; </w:t>
      </w:r>
    </w:p>
    <w:p w14:paraId="256DF4B4"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7) ujawnienia instalacji odmiennych niż zawarte w przekazanej przez Zamawiającego Dokumentacji Projektowej powodujących opóźnienie w realizacji Przedmiotu Umowy przez Wykonawcę. </w:t>
      </w:r>
    </w:p>
    <w:p w14:paraId="3EB60F91" w14:textId="45E96253" w:rsidR="002B40F8" w:rsidRPr="00B34190" w:rsidRDefault="002B40F8" w:rsidP="002B40F8">
      <w:pPr>
        <w:pStyle w:val="Akapitzlist"/>
        <w:jc w:val="both"/>
        <w:rPr>
          <w:rFonts w:ascii="Arial Nova Light" w:hAnsi="Arial Nova Light" w:cs="Times New Roman"/>
          <w:iCs/>
        </w:rPr>
      </w:pPr>
      <w:r w:rsidRPr="00B34190">
        <w:rPr>
          <w:rFonts w:ascii="Arial Nova Light" w:hAnsi="Arial Nova Light"/>
        </w:rPr>
        <w:t>8) zwłoki Zamawiającego w zapłacie Wykonawcy należnego mu Wynagrodzenia, z zastrzeżeniem uprzedniego pisemnego wezwania Zamawiającego do zapłaty należnej kwoty w dodatkowym terminie nie krótszym niż 7 (siedem) dni i bezskutecznego upływu tego terminu,</w:t>
      </w:r>
    </w:p>
    <w:p w14:paraId="7A17E972" w14:textId="03B2D751" w:rsidR="00842E14" w:rsidRPr="00B34190" w:rsidRDefault="00842E14" w:rsidP="00380CB3">
      <w:pPr>
        <w:jc w:val="center"/>
        <w:rPr>
          <w:rFonts w:ascii="Arial Nova Light" w:hAnsi="Arial Nova Light" w:cs="Times New Roman"/>
          <w:b/>
          <w:bCs/>
          <w:iCs/>
        </w:rPr>
      </w:pPr>
      <w:r w:rsidRPr="00B34190">
        <w:rPr>
          <w:rFonts w:ascii="Arial Nova Light" w:hAnsi="Arial Nova Light" w:cs="Times New Roman"/>
          <w:b/>
          <w:bCs/>
          <w:iCs/>
        </w:rPr>
        <w:t>§</w:t>
      </w:r>
      <w:r w:rsidR="00DA16F7" w:rsidRPr="00B34190">
        <w:rPr>
          <w:rFonts w:ascii="Arial Nova Light" w:hAnsi="Arial Nova Light" w:cs="Times New Roman"/>
          <w:b/>
          <w:bCs/>
          <w:iCs/>
        </w:rPr>
        <w:t xml:space="preserve"> 6</w:t>
      </w:r>
    </w:p>
    <w:p w14:paraId="0263C2C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WYNAGRODZENIE</w:t>
      </w:r>
    </w:p>
    <w:p w14:paraId="483462F9" w14:textId="2C1976FF" w:rsidR="00842E14" w:rsidRPr="00B34190" w:rsidRDefault="00842E14" w:rsidP="00716540">
      <w:pPr>
        <w:pStyle w:val="Akapitzlist"/>
        <w:numPr>
          <w:ilvl w:val="0"/>
          <w:numId w:val="2"/>
        </w:numPr>
        <w:contextualSpacing w:val="0"/>
        <w:jc w:val="both"/>
        <w:rPr>
          <w:rFonts w:ascii="Arial Nova Light" w:hAnsi="Arial Nova Light" w:cs="Times New Roman"/>
          <w:iCs/>
        </w:rPr>
      </w:pPr>
      <w:r w:rsidRPr="00B34190">
        <w:rPr>
          <w:rFonts w:ascii="Arial Nova Light" w:hAnsi="Arial Nova Light" w:cs="Times New Roman"/>
          <w:iCs/>
        </w:rPr>
        <w:t xml:space="preserve">Strony postanawiają, iż tytułem wynagrodzenia za wykonanie całości prac będących przedmiotem niniejszej Umowy </w:t>
      </w:r>
      <w:r w:rsidR="00DE3716" w:rsidRPr="00B34190">
        <w:rPr>
          <w:rFonts w:ascii="Arial Nova Light" w:hAnsi="Arial Nova Light" w:cs="Times New Roman"/>
          <w:iCs/>
        </w:rPr>
        <w:t>Zamawiający</w:t>
      </w:r>
      <w:r w:rsidRPr="00B34190">
        <w:rPr>
          <w:rFonts w:ascii="Arial Nova Light" w:hAnsi="Arial Nova Light" w:cs="Times New Roman"/>
          <w:iCs/>
        </w:rPr>
        <w:t xml:space="preserve"> zapłaci Wykonawcy kwotę ryczałtową wynoszącą                                     zł (słownie: ………………………………………….  złotych  .../100)  netto).  </w:t>
      </w:r>
      <w:bookmarkStart w:id="1" w:name="_Hlk11410197"/>
      <w:bookmarkStart w:id="2" w:name="_Hlk11404997"/>
      <w:r w:rsidRPr="00B34190">
        <w:rPr>
          <w:rFonts w:ascii="Arial Nova Light" w:hAnsi="Arial Nova Light" w:cs="Times New Roman"/>
          <w:iCs/>
        </w:rPr>
        <w:t>Do powyższej  kwoty  zostanie doliczony  podatek  VAT  zgodnie  z  obowiązującymi  przepisami</w:t>
      </w:r>
      <w:bookmarkEnd w:id="1"/>
      <w:r w:rsidRPr="00B34190">
        <w:rPr>
          <w:rFonts w:ascii="Arial Nova Light" w:hAnsi="Arial Nova Light" w:cs="Times New Roman"/>
          <w:iCs/>
        </w:rPr>
        <w:t xml:space="preserve">.  </w:t>
      </w:r>
      <w:bookmarkStart w:id="3" w:name="_Hlk11410027"/>
      <w:r w:rsidRPr="00B34190">
        <w:rPr>
          <w:rFonts w:ascii="Arial Nova Light" w:hAnsi="Arial Nova Light" w:cs="Times New Roman"/>
          <w:iCs/>
        </w:rPr>
        <w:t>Powyższe  wynagrodzenie  jest  kwotą ostateczną  i  obejmuje  wszelkie  koszty,  jakie  Wykonawca  poniesie  przy  realizacji  przedmiotu  niniejszej Umowy.</w:t>
      </w:r>
      <w:bookmarkEnd w:id="2"/>
      <w:bookmarkEnd w:id="3"/>
      <w:r w:rsidRPr="00B34190">
        <w:rPr>
          <w:rFonts w:ascii="Arial Nova Light" w:hAnsi="Arial Nova Light" w:cs="Times New Roman"/>
          <w:iCs/>
        </w:rPr>
        <w:t xml:space="preserve"> </w:t>
      </w:r>
    </w:p>
    <w:p w14:paraId="6615E1E2" w14:textId="31035900" w:rsidR="0052483D" w:rsidRPr="00B34190" w:rsidRDefault="0052483D" w:rsidP="0052483D">
      <w:pPr>
        <w:pStyle w:val="Akapitzlist"/>
        <w:numPr>
          <w:ilvl w:val="0"/>
          <w:numId w:val="2"/>
        </w:numPr>
        <w:contextualSpacing w:val="0"/>
        <w:jc w:val="both"/>
        <w:rPr>
          <w:rFonts w:ascii="Arial Nova Light" w:hAnsi="Arial Nova Light" w:cs="Times New Roman"/>
          <w:iCs/>
        </w:rPr>
      </w:pPr>
      <w:bookmarkStart w:id="4" w:name="_Hlk11404341"/>
      <w:r w:rsidRPr="00B34190">
        <w:rPr>
          <w:rFonts w:ascii="Arial Nova Light" w:hAnsi="Arial Nova Light" w:cs="Times New Roman"/>
          <w:iCs/>
        </w:rPr>
        <w:t xml:space="preserve">Ogólna  zryczałtowana  kwota  wynagrodzenia  określona  ust.1  niniejszego  paragrafu  wypłacana  będzie  Wykonawcy w </w:t>
      </w:r>
      <w:r w:rsidR="00877954" w:rsidRPr="00B34190">
        <w:rPr>
          <w:rFonts w:ascii="Arial Nova Light" w:hAnsi="Arial Nova Light" w:cs="Times New Roman"/>
          <w:iCs/>
        </w:rPr>
        <w:t>trzech</w:t>
      </w:r>
      <w:r w:rsidRPr="00B34190">
        <w:rPr>
          <w:rFonts w:ascii="Arial Nova Light" w:hAnsi="Arial Nova Light" w:cs="Times New Roman"/>
          <w:iCs/>
        </w:rPr>
        <w:t xml:space="preserve"> transzach  rozliczanych  wg wykonanego zakresu  prac:</w:t>
      </w:r>
      <w:r w:rsidRPr="00B34190">
        <w:rPr>
          <w:rFonts w:ascii="Arial Nova Light" w:hAnsi="Arial Nova Light"/>
        </w:rPr>
        <w:t xml:space="preserve"> </w:t>
      </w:r>
    </w:p>
    <w:tbl>
      <w:tblPr>
        <w:tblStyle w:val="Tabela-Siatka"/>
        <w:tblW w:w="8320" w:type="dxa"/>
        <w:tblInd w:w="606" w:type="dxa"/>
        <w:tblLook w:val="04A0" w:firstRow="1" w:lastRow="0" w:firstColumn="1" w:lastColumn="0" w:noHBand="0" w:noVBand="1"/>
      </w:tblPr>
      <w:tblGrid>
        <w:gridCol w:w="966"/>
        <w:gridCol w:w="5233"/>
        <w:gridCol w:w="2121"/>
      </w:tblGrid>
      <w:tr w:rsidR="004B4138" w:rsidRPr="00B34190" w14:paraId="6A33EFB9" w14:textId="77777777" w:rsidTr="007F4E53">
        <w:tc>
          <w:tcPr>
            <w:tcW w:w="947" w:type="dxa"/>
          </w:tcPr>
          <w:p w14:paraId="7D59D73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Transza</w:t>
            </w:r>
          </w:p>
        </w:tc>
        <w:tc>
          <w:tcPr>
            <w:tcW w:w="5246" w:type="dxa"/>
          </w:tcPr>
          <w:p w14:paraId="7AA20F13"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Zakres czynności</w:t>
            </w:r>
          </w:p>
        </w:tc>
        <w:tc>
          <w:tcPr>
            <w:tcW w:w="2127" w:type="dxa"/>
          </w:tcPr>
          <w:p w14:paraId="362951CD"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 xml:space="preserve">Kwota netto transzy </w:t>
            </w:r>
          </w:p>
        </w:tc>
      </w:tr>
      <w:tr w:rsidR="004B4138" w:rsidRPr="00B34190" w14:paraId="6447B587" w14:textId="77777777" w:rsidTr="007F4E53">
        <w:tc>
          <w:tcPr>
            <w:tcW w:w="947" w:type="dxa"/>
          </w:tcPr>
          <w:p w14:paraId="65808CA2" w14:textId="77777777" w:rsidR="004B4138" w:rsidRPr="00B34190" w:rsidRDefault="004B4138" w:rsidP="007F4E53">
            <w:pPr>
              <w:pStyle w:val="Kolorowalistaakcent11"/>
              <w:spacing w:after="120"/>
              <w:ind w:left="0" w:right="-77"/>
              <w:contextualSpacing w:val="0"/>
              <w:jc w:val="center"/>
              <w:rPr>
                <w:rFonts w:ascii="Arial Nova Light" w:hAnsi="Arial Nova Light" w:cs="Tahoma"/>
                <w:bCs/>
              </w:rPr>
            </w:pPr>
            <w:r w:rsidRPr="00B34190">
              <w:rPr>
                <w:rFonts w:ascii="Arial Nova Light" w:hAnsi="Arial Nova Light" w:cs="Tahoma"/>
                <w:bCs/>
              </w:rPr>
              <w:lastRenderedPageBreak/>
              <w:t>I.</w:t>
            </w:r>
          </w:p>
        </w:tc>
        <w:tc>
          <w:tcPr>
            <w:tcW w:w="5246" w:type="dxa"/>
          </w:tcPr>
          <w:p w14:paraId="21AE5302" w14:textId="014C7FFE"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Sporządzenie dokumentacji projektowej i złożeniu wniosku o wydanie decyzji administracyjnej, zezwalającej na wykonanie prac budowlanych</w:t>
            </w:r>
            <w:r w:rsidR="002B40F8" w:rsidRPr="00B34190">
              <w:rPr>
                <w:rFonts w:ascii="Arial Nova Light" w:hAnsi="Arial Nova Light" w:cs="Tahoma"/>
                <w:bCs/>
              </w:rPr>
              <w:t xml:space="preserve"> </w:t>
            </w:r>
            <w:r w:rsidRPr="00B34190">
              <w:rPr>
                <w:rFonts w:ascii="Arial Nova Light" w:hAnsi="Arial Nova Light" w:cs="Tahoma"/>
                <w:bCs/>
              </w:rPr>
              <w:t xml:space="preserve">– 10 % wynagrodzenia z  </w:t>
            </w:r>
            <w:r w:rsidRPr="00B34190">
              <w:rPr>
                <w:rFonts w:ascii="Arial Nova Light" w:hAnsi="Arial Nova Light" w:cs="Times New Roman"/>
                <w:b/>
                <w:bCs/>
                <w:iCs/>
              </w:rPr>
              <w:t>§ 6 pkt. 1</w:t>
            </w:r>
          </w:p>
          <w:p w14:paraId="0FA0096F" w14:textId="5D893CD6" w:rsidR="004B4138" w:rsidRPr="00B34190" w:rsidRDefault="004B4138" w:rsidP="007F4E53">
            <w:pPr>
              <w:pStyle w:val="Kolorowalistaakcent11"/>
              <w:spacing w:after="120"/>
              <w:ind w:left="0" w:right="-2"/>
              <w:contextualSpacing w:val="0"/>
              <w:jc w:val="both"/>
              <w:rPr>
                <w:rFonts w:ascii="Arial Nova Light" w:hAnsi="Arial Nova Light" w:cs="Tahoma"/>
                <w:bCs/>
              </w:rPr>
            </w:pPr>
          </w:p>
        </w:tc>
        <w:tc>
          <w:tcPr>
            <w:tcW w:w="2127" w:type="dxa"/>
          </w:tcPr>
          <w:p w14:paraId="6FD1F242" w14:textId="77777777" w:rsidR="004B4138" w:rsidRPr="00B34190" w:rsidRDefault="004B4138" w:rsidP="004B4138">
            <w:pPr>
              <w:pStyle w:val="Kolorowalistaakcent11"/>
              <w:spacing w:after="120"/>
              <w:ind w:left="0" w:right="-2"/>
              <w:contextualSpacing w:val="0"/>
              <w:jc w:val="right"/>
              <w:rPr>
                <w:rFonts w:ascii="Arial Nova Light" w:hAnsi="Arial Nova Light" w:cs="Tahoma"/>
                <w:bCs/>
              </w:rPr>
            </w:pPr>
          </w:p>
        </w:tc>
      </w:tr>
      <w:tr w:rsidR="004B4138" w:rsidRPr="00B34190" w14:paraId="118BFC43" w14:textId="77777777" w:rsidTr="007F4E53">
        <w:tc>
          <w:tcPr>
            <w:tcW w:w="947" w:type="dxa"/>
          </w:tcPr>
          <w:p w14:paraId="2E0BD71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II.</w:t>
            </w:r>
          </w:p>
        </w:tc>
        <w:tc>
          <w:tcPr>
            <w:tcW w:w="5246" w:type="dxa"/>
          </w:tcPr>
          <w:p w14:paraId="3E6D0D0E" w14:textId="6776B029"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Sporządzenie dokumentacji projektowej wykonawczej</w:t>
            </w:r>
            <w:r w:rsidR="002B40F8" w:rsidRPr="00B34190">
              <w:rPr>
                <w:rFonts w:ascii="Arial Nova Light" w:hAnsi="Arial Nova Light" w:cs="Tahoma"/>
                <w:bCs/>
              </w:rPr>
              <w:t xml:space="preserve"> dla całości inwestycji </w:t>
            </w:r>
            <w:r w:rsidRPr="00B34190">
              <w:rPr>
                <w:rFonts w:ascii="Arial Nova Light" w:hAnsi="Arial Nova Light" w:cs="Tahoma"/>
                <w:bCs/>
              </w:rPr>
              <w:t xml:space="preserve">– </w:t>
            </w:r>
            <w:r w:rsidR="002B40F8" w:rsidRPr="00B34190">
              <w:rPr>
                <w:rFonts w:ascii="Arial Nova Light" w:hAnsi="Arial Nova Light" w:cs="Tahoma"/>
                <w:bCs/>
              </w:rPr>
              <w:t>2</w:t>
            </w:r>
            <w:r w:rsidRPr="00B34190">
              <w:rPr>
                <w:rFonts w:ascii="Arial Nova Light" w:hAnsi="Arial Nova Light" w:cs="Tahoma"/>
                <w:bCs/>
              </w:rPr>
              <w:t xml:space="preserve">0 % wynagrodzenia z  </w:t>
            </w:r>
            <w:r w:rsidRPr="00B34190">
              <w:rPr>
                <w:rFonts w:ascii="Arial Nova Light" w:hAnsi="Arial Nova Light" w:cs="Times New Roman"/>
                <w:b/>
                <w:bCs/>
                <w:iCs/>
              </w:rPr>
              <w:t>§ 6 pkt. 1</w:t>
            </w:r>
          </w:p>
          <w:p w14:paraId="17470EB5" w14:textId="0F86B8D2" w:rsidR="004B4138" w:rsidRPr="00B34190" w:rsidRDefault="004B4138" w:rsidP="004B4138">
            <w:pPr>
              <w:pStyle w:val="Kolorowalistaakcent11"/>
              <w:spacing w:after="120"/>
              <w:ind w:left="0" w:right="-2"/>
              <w:contextualSpacing w:val="0"/>
              <w:jc w:val="both"/>
              <w:rPr>
                <w:rFonts w:ascii="Arial Nova Light" w:hAnsi="Arial Nova Light" w:cs="Tahoma"/>
                <w:bCs/>
              </w:rPr>
            </w:pPr>
          </w:p>
        </w:tc>
        <w:tc>
          <w:tcPr>
            <w:tcW w:w="2127" w:type="dxa"/>
          </w:tcPr>
          <w:p w14:paraId="1C0BF393" w14:textId="38AC171B" w:rsidR="004B4138" w:rsidRPr="00B34190" w:rsidRDefault="004B4138" w:rsidP="007F4E53">
            <w:pPr>
              <w:pStyle w:val="Kolorowalistaakcent11"/>
              <w:spacing w:after="120"/>
              <w:ind w:left="0" w:right="-2"/>
              <w:contextualSpacing w:val="0"/>
              <w:jc w:val="right"/>
              <w:rPr>
                <w:rFonts w:ascii="Arial Nova Light" w:hAnsi="Arial Nova Light" w:cs="Tahoma"/>
                <w:b/>
              </w:rPr>
            </w:pPr>
          </w:p>
        </w:tc>
      </w:tr>
      <w:tr w:rsidR="004B4138" w:rsidRPr="00B34190" w14:paraId="2A4014C2" w14:textId="77777777" w:rsidTr="007F4E53">
        <w:tc>
          <w:tcPr>
            <w:tcW w:w="947" w:type="dxa"/>
          </w:tcPr>
          <w:p w14:paraId="3A292974" w14:textId="36166EAE" w:rsidR="004B4138" w:rsidRPr="00B34190" w:rsidRDefault="004B4138" w:rsidP="004B4138">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III</w:t>
            </w:r>
          </w:p>
        </w:tc>
        <w:tc>
          <w:tcPr>
            <w:tcW w:w="5246" w:type="dxa"/>
          </w:tcPr>
          <w:p w14:paraId="582818E3" w14:textId="6FF7678D" w:rsidR="004B4138" w:rsidRPr="00B34190" w:rsidRDefault="004B4138"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zgodnie z wytycznymi OPZ oraz projektem budowlanym/wykonawczym  – </w:t>
            </w:r>
            <w:r w:rsidR="002B40F8" w:rsidRPr="00B34190">
              <w:rPr>
                <w:rFonts w:ascii="Arial Nova Light" w:hAnsi="Arial Nova Light" w:cs="Tahoma"/>
                <w:bCs/>
              </w:rPr>
              <w:t>7</w:t>
            </w:r>
            <w:r w:rsidRPr="00B34190">
              <w:rPr>
                <w:rFonts w:ascii="Arial Nova Light" w:hAnsi="Arial Nova Light" w:cs="Tahoma"/>
                <w:bCs/>
              </w:rPr>
              <w:t xml:space="preserve">0 % wynagrodzenia z  </w:t>
            </w:r>
            <w:r w:rsidRPr="00B34190">
              <w:rPr>
                <w:rFonts w:ascii="Arial Nova Light" w:hAnsi="Arial Nova Light"/>
                <w:b/>
                <w:bCs/>
                <w:iCs/>
              </w:rPr>
              <w:t>§ 6 pkt. 1</w:t>
            </w:r>
          </w:p>
        </w:tc>
        <w:tc>
          <w:tcPr>
            <w:tcW w:w="2127" w:type="dxa"/>
          </w:tcPr>
          <w:p w14:paraId="154F9CD3" w14:textId="77777777" w:rsidR="004B4138" w:rsidRPr="00B34190" w:rsidRDefault="004B4138" w:rsidP="004B4138">
            <w:pPr>
              <w:pStyle w:val="Kolorowalistaakcent11"/>
              <w:spacing w:after="120"/>
              <w:ind w:left="0" w:right="-2"/>
              <w:contextualSpacing w:val="0"/>
              <w:jc w:val="right"/>
              <w:rPr>
                <w:rFonts w:ascii="Arial Nova Light" w:hAnsi="Arial Nova Light" w:cs="Tahoma"/>
                <w:b/>
              </w:rPr>
            </w:pPr>
          </w:p>
        </w:tc>
      </w:tr>
    </w:tbl>
    <w:p w14:paraId="4259501C" w14:textId="72A97625" w:rsidR="004B4138" w:rsidRPr="00B34190" w:rsidRDefault="004B413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Wypłata  transzy  I</w:t>
      </w:r>
      <w:r w:rsidR="00877954" w:rsidRPr="00B34190">
        <w:rPr>
          <w:rFonts w:ascii="Arial Nova Light" w:hAnsi="Arial Nova Light" w:cs="Times New Roman"/>
          <w:iCs/>
        </w:rPr>
        <w:t xml:space="preserve"> i II</w:t>
      </w:r>
      <w:r w:rsidRPr="00B34190">
        <w:rPr>
          <w:rFonts w:ascii="Arial Nova Light" w:hAnsi="Arial Nova Light" w:cs="Times New Roman"/>
          <w:iCs/>
        </w:rPr>
        <w:t xml:space="preserve"> będzie dokonana na podstawie prawidłowo wystawionej przez Wykonawcę  faktury  VAT,  i  załączonego  do  niej  Protokołu  Odbioru Dokumentacji </w:t>
      </w:r>
      <w:bookmarkStart w:id="5" w:name="_Hlk92207190"/>
      <w:r w:rsidRPr="00B34190">
        <w:rPr>
          <w:rFonts w:ascii="Arial Nova Light" w:hAnsi="Arial Nova Light" w:cs="Times New Roman"/>
          <w:iCs/>
        </w:rPr>
        <w:t>(sporządzonego przez Wykonawcę oraz  podpisanego przez Wykonawcę, Zamawiającego lub jego Przedstawiciela</w:t>
      </w:r>
      <w:bookmarkEnd w:id="5"/>
      <w:r w:rsidRPr="00B34190">
        <w:rPr>
          <w:rFonts w:ascii="Arial Nova Light" w:hAnsi="Arial Nova Light" w:cs="Times New Roman"/>
          <w:iCs/>
        </w:rPr>
        <w:t>).</w:t>
      </w:r>
    </w:p>
    <w:p w14:paraId="5CFE9658" w14:textId="6ED6D8CF" w:rsidR="004B4138" w:rsidRPr="00B34190" w:rsidRDefault="004B4138" w:rsidP="0043422C">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Wypłaty  transzy II</w:t>
      </w:r>
      <w:r w:rsidR="00877954" w:rsidRPr="00B34190">
        <w:rPr>
          <w:rFonts w:ascii="Arial Nova Light" w:hAnsi="Arial Nova Light" w:cs="Times New Roman"/>
          <w:iCs/>
        </w:rPr>
        <w:t>I</w:t>
      </w:r>
      <w:r w:rsidRPr="00B34190">
        <w:rPr>
          <w:rFonts w:ascii="Arial Nova Light" w:hAnsi="Arial Nova Light" w:cs="Times New Roman"/>
          <w:iCs/>
        </w:rPr>
        <w:t xml:space="preserve"> będą dokonywane na podstawie prawidłowo wystawionych przez Wykonawcę  faktur VAT i  załączonych  do nich  odpowiednich  Protokołów  Częściowego  Odbioru  Robót (sporządzonych przez Wykonawcę oraz   podpisanych przez Wykonawcę, Zamawiającego lub jego Przedstawiciela) z częstotliwością nie większą niż </w:t>
      </w:r>
      <w:r w:rsidR="00877954" w:rsidRPr="00B34190">
        <w:rPr>
          <w:rFonts w:ascii="Arial Nova Light" w:hAnsi="Arial Nova Light" w:cs="Times New Roman"/>
          <w:iCs/>
        </w:rPr>
        <w:t>raz w</w:t>
      </w:r>
      <w:r w:rsidRPr="00B34190">
        <w:rPr>
          <w:rFonts w:ascii="Arial Nova Light" w:hAnsi="Arial Nova Light" w:cs="Times New Roman"/>
          <w:iCs/>
        </w:rPr>
        <w:t xml:space="preserve"> miesiącu.</w:t>
      </w:r>
    </w:p>
    <w:bookmarkEnd w:id="4"/>
    <w:p w14:paraId="6BA38DCA" w14:textId="74C3A324" w:rsidR="00842E14" w:rsidRPr="00B34190" w:rsidRDefault="00842E14" w:rsidP="004B4138">
      <w:pPr>
        <w:pStyle w:val="Akapitzlist"/>
        <w:numPr>
          <w:ilvl w:val="0"/>
          <w:numId w:val="56"/>
        </w:numPr>
        <w:jc w:val="both"/>
        <w:rPr>
          <w:rFonts w:ascii="Arial Nova Light" w:hAnsi="Arial Nova Light" w:cs="Times New Roman"/>
          <w:iCs/>
        </w:rPr>
      </w:pPr>
      <w:r w:rsidRPr="00B34190">
        <w:rPr>
          <w:rFonts w:ascii="Arial Nova Light" w:hAnsi="Arial Nova Light" w:cs="Times New Roman"/>
          <w:iCs/>
        </w:rPr>
        <w:t xml:space="preserve">Wypłaty  transz </w:t>
      </w:r>
      <w:r w:rsidR="00877954" w:rsidRPr="00B34190">
        <w:rPr>
          <w:rFonts w:ascii="Arial Nova Light" w:hAnsi="Arial Nova Light" w:cs="Times New Roman"/>
          <w:iCs/>
        </w:rPr>
        <w:t xml:space="preserve">III </w:t>
      </w:r>
      <w:r w:rsidRPr="00B34190">
        <w:rPr>
          <w:rFonts w:ascii="Arial Nova Light" w:hAnsi="Arial Nova Light" w:cs="Times New Roman"/>
          <w:iCs/>
        </w:rPr>
        <w:t xml:space="preserve">będą dokonywane na podstawie prawidłowo wystawionych przez Wykonawcę  faktur  VAT,  i  załączonych  do  nich  odpowiednio  Protokołów  Częściowego  Odbioru  Robót (sporządzonego przez Obie Strony  podpisanego przez Wykonawcę, </w:t>
      </w:r>
      <w:r w:rsidR="00DE3716" w:rsidRPr="00B34190">
        <w:rPr>
          <w:rFonts w:ascii="Arial Nova Light" w:hAnsi="Arial Nova Light" w:cs="Times New Roman"/>
          <w:iCs/>
        </w:rPr>
        <w:t>Zamawiającego</w:t>
      </w:r>
      <w:r w:rsidRPr="00B34190">
        <w:rPr>
          <w:rFonts w:ascii="Arial Nova Light" w:hAnsi="Arial Nova Light" w:cs="Times New Roman"/>
          <w:iCs/>
        </w:rPr>
        <w:t xml:space="preserve"> </w:t>
      </w:r>
      <w:r w:rsidR="001E56DD" w:rsidRPr="00B34190">
        <w:rPr>
          <w:rFonts w:ascii="Arial Nova Light" w:hAnsi="Arial Nova Light" w:cs="Times New Roman"/>
          <w:iCs/>
        </w:rPr>
        <w:t xml:space="preserve">lub jego </w:t>
      </w:r>
      <w:r w:rsidR="000452BC" w:rsidRPr="00B34190">
        <w:rPr>
          <w:rFonts w:ascii="Arial Nova Light" w:hAnsi="Arial Nova Light" w:cs="Times New Roman"/>
          <w:iCs/>
        </w:rPr>
        <w:t>P</w:t>
      </w:r>
      <w:r w:rsidR="001E56DD" w:rsidRPr="00B34190">
        <w:rPr>
          <w:rFonts w:ascii="Arial Nova Light" w:hAnsi="Arial Nova Light" w:cs="Times New Roman"/>
          <w:iCs/>
        </w:rPr>
        <w:t xml:space="preserve">rzedstawiciela </w:t>
      </w:r>
      <w:r w:rsidRPr="00B34190">
        <w:rPr>
          <w:rFonts w:ascii="Arial Nova Light" w:hAnsi="Arial Nova Light" w:cs="Times New Roman"/>
          <w:iCs/>
        </w:rPr>
        <w:t xml:space="preserve">oraz Inspektora Nadzoru).   </w:t>
      </w:r>
    </w:p>
    <w:p w14:paraId="7C836734" w14:textId="7C7263C1" w:rsidR="00842E14" w:rsidRPr="00B34190" w:rsidRDefault="00DE3716" w:rsidP="004B4138">
      <w:pPr>
        <w:pStyle w:val="Akapitzlist"/>
        <w:numPr>
          <w:ilvl w:val="0"/>
          <w:numId w:val="56"/>
        </w:numPr>
        <w:jc w:val="both"/>
        <w:rPr>
          <w:rFonts w:ascii="Arial Nova Light" w:hAnsi="Arial Nova Light" w:cs="Times New Roman"/>
          <w:iCs/>
        </w:rPr>
      </w:pPr>
      <w:r w:rsidRPr="00B34190">
        <w:rPr>
          <w:rFonts w:ascii="Arial Nova Light" w:hAnsi="Arial Nova Light" w:cs="Times New Roman"/>
          <w:iCs/>
        </w:rPr>
        <w:t xml:space="preserve">Wypłata ostatniej  </w:t>
      </w:r>
      <w:r w:rsidR="0043422C" w:rsidRPr="00B34190">
        <w:rPr>
          <w:rFonts w:ascii="Arial Nova Light" w:hAnsi="Arial Nova Light" w:cs="Times New Roman"/>
          <w:iCs/>
        </w:rPr>
        <w:t>III</w:t>
      </w:r>
      <w:r w:rsidR="00842E14" w:rsidRPr="00B34190">
        <w:rPr>
          <w:rFonts w:ascii="Arial Nova Light" w:hAnsi="Arial Nova Light" w:cs="Times New Roman"/>
          <w:iCs/>
        </w:rPr>
        <w:t xml:space="preserve">  transzy dokonana zostanie  na podstawie prawidłowo wystawionej przez Wykonawcę faktury VAT, i załączonej  do niej odpowiednio</w:t>
      </w:r>
      <w:r w:rsidR="0046354D" w:rsidRPr="00B34190">
        <w:rPr>
          <w:rFonts w:ascii="Arial Nova Light" w:hAnsi="Arial Nova Light" w:cs="Times New Roman"/>
          <w:iCs/>
        </w:rPr>
        <w:t xml:space="preserve"> bezusterkowego</w:t>
      </w:r>
      <w:r w:rsidR="00842E14" w:rsidRPr="00B34190">
        <w:rPr>
          <w:rFonts w:ascii="Arial Nova Light" w:hAnsi="Arial Nova Light" w:cs="Times New Roman"/>
          <w:iCs/>
        </w:rPr>
        <w:t xml:space="preserve"> Protokołu Odbioru Końcowego Robót (sporządzonego przez Obie Strony  podpisanego przez Wykonawcę, </w:t>
      </w:r>
      <w:r w:rsidRPr="00B34190">
        <w:rPr>
          <w:rFonts w:ascii="Arial Nova Light" w:hAnsi="Arial Nova Light" w:cs="Times New Roman"/>
          <w:iCs/>
        </w:rPr>
        <w:t>Zamawiającego</w:t>
      </w:r>
      <w:r w:rsidR="000452BC" w:rsidRPr="00B34190">
        <w:rPr>
          <w:rFonts w:ascii="Arial Nova Light" w:hAnsi="Arial Nova Light" w:cs="Times New Roman"/>
          <w:iCs/>
        </w:rPr>
        <w:t xml:space="preserve"> lub jego Przedstawiciela</w:t>
      </w:r>
      <w:r w:rsidR="00842E14" w:rsidRPr="00B34190">
        <w:rPr>
          <w:rFonts w:ascii="Arial Nova Light" w:hAnsi="Arial Nova Light" w:cs="Times New Roman"/>
          <w:iCs/>
        </w:rPr>
        <w:t xml:space="preserve"> oraz Inspektora Nadzoru).   </w:t>
      </w:r>
    </w:p>
    <w:p w14:paraId="581B3A96" w14:textId="6549F373"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 przypadku przedstawienia przez Wykonawcę nieprawidłowo sporządzonej faktury VAT, </w:t>
      </w:r>
      <w:r w:rsidR="00DE3716" w:rsidRPr="00B34190">
        <w:rPr>
          <w:rFonts w:ascii="Arial Nova Light" w:hAnsi="Arial Nova Light" w:cs="Times New Roman"/>
          <w:iCs/>
        </w:rPr>
        <w:t>Zamawiający</w:t>
      </w:r>
      <w:r w:rsidRPr="00B34190">
        <w:rPr>
          <w:rFonts w:ascii="Arial Nova Light" w:hAnsi="Arial Nova Light" w:cs="Times New Roman"/>
          <w:iCs/>
        </w:rPr>
        <w:t xml:space="preserve"> ma prawo odmówić jej przyjęcia bez żadnych konsekwencji. </w:t>
      </w:r>
    </w:p>
    <w:p w14:paraId="27A380B5" w14:textId="14D66771"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na podstawie faktur zostanie wypłacone odpowiednio w terminie </w:t>
      </w:r>
      <w:r w:rsidR="00DE3716" w:rsidRPr="00B34190">
        <w:rPr>
          <w:rFonts w:ascii="Arial Nova Light" w:hAnsi="Arial Nova Light" w:cs="Times New Roman"/>
          <w:iCs/>
        </w:rPr>
        <w:t>30</w:t>
      </w:r>
      <w:r w:rsidRPr="00B34190">
        <w:rPr>
          <w:rFonts w:ascii="Arial Nova Light" w:hAnsi="Arial Nova Light" w:cs="Times New Roman"/>
          <w:iCs/>
        </w:rPr>
        <w:t xml:space="preserve"> dni od otrzymania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prawidłowo  sporządzonej  przez  Wykonawcę  faktury VAT  na  konto Wykonawcy</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wskazane w fakturze VAT. Za dzień płatności będzie uważany dzień obciążenia rachunku bankowego </w:t>
      </w:r>
      <w:r w:rsidR="00BF2C35" w:rsidRPr="00B34190">
        <w:rPr>
          <w:rFonts w:ascii="Arial Nova Light" w:hAnsi="Arial Nova Light" w:cs="Times New Roman"/>
          <w:iCs/>
        </w:rPr>
        <w:t>Zamawi</w:t>
      </w:r>
      <w:r w:rsidR="00DE3716" w:rsidRPr="00B34190">
        <w:rPr>
          <w:rFonts w:ascii="Arial Nova Light" w:hAnsi="Arial Nova Light" w:cs="Times New Roman"/>
          <w:iCs/>
        </w:rPr>
        <w:t>ającego</w:t>
      </w:r>
      <w:r w:rsidRPr="00B34190">
        <w:rPr>
          <w:rFonts w:ascii="Arial Nova Light" w:hAnsi="Arial Nova Light" w:cs="Times New Roman"/>
          <w:iCs/>
        </w:rPr>
        <w:t xml:space="preserve">. </w:t>
      </w:r>
    </w:p>
    <w:p w14:paraId="468D6F07" w14:textId="66E6F70C"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Wykonawcy o którym mowa w ust. 1 niniejszego paragrafu w pełni wyczerpuje wszelkie roszczenia  finansowe  Wykonawcy  wobec  </w:t>
      </w:r>
      <w:r w:rsidR="00DE3716" w:rsidRPr="00B34190">
        <w:rPr>
          <w:rFonts w:ascii="Arial Nova Light" w:hAnsi="Arial Nova Light" w:cs="Times New Roman"/>
          <w:iCs/>
        </w:rPr>
        <w:t>Zamawiającego</w:t>
      </w:r>
      <w:r w:rsidRPr="00B34190">
        <w:rPr>
          <w:rFonts w:ascii="Arial Nova Light" w:hAnsi="Arial Nova Light" w:cs="Times New Roman"/>
          <w:iCs/>
        </w:rPr>
        <w:t xml:space="preserve">.  Wynagrodzenie  to ma  charakter  ryczałtowy  i  nie podlega podwyższeniu z jakiegokolwiek tytułu, w tym z tytułu zwyżek lub spadków kosztów robocizny, towarów i 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45A08491" w14:textId="399E4C3A" w:rsidR="00DF0BB9" w:rsidRPr="00B34190" w:rsidRDefault="00DF0BB9"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lastRenderedPageBreak/>
        <w:t>Wykonawca oświadcza, że jest świadom wysokiego stopnia złożoności, rozmiaru oraz wysokich wymogów jakościowych Robót objętych Umową i że Wynagrodzenie obejmuje wszelkie koszty, które mogą być związane z wypełnieniem przez Wykonawcę warunków i wymogów wynikających z Umowy, w związku z realizacją Przedmiotu Umowy</w:t>
      </w:r>
    </w:p>
    <w:p w14:paraId="08DF1AED" w14:textId="6F2C6E0F" w:rsidR="00DF0BB9"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Zamawiający zobowiązany jest do zapłaty faktur, w terminie do 30 (trzydziestu) dni od daty otrzymania oryginału poprawnie wystawionej faktury wraz z oryginałami oświadczeń Wykonawcy i Podwykonawców o uregulowaniu przez Wykonawcę wymagalnego wynagrodzenia. Datą zapłaty jest dzień obciążenia rachunku bankowego Zamawiającego. Zamawiający dokonywać będzie zapłaty stosując mechanizm podzielonej płatności (split payment). Na żądanie Zamawiającego Wykonawca przedstawi dowody potwierdzające zapłatę wymagalnego wynagrodzenia Podwykonawcom biorącym udział w realizacji robót</w:t>
      </w:r>
    </w:p>
    <w:p w14:paraId="799A8434" w14:textId="7506BE69"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Bezpośrednia zapłata obejmuje wyłącznie wymagalne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Zamawiający poinformuje o terminie zgłaszania uwag, nie krótszym niż 7 (siedem) dni od dnia doręczenia tej informacji. </w:t>
      </w:r>
    </w:p>
    <w:p w14:paraId="5304501E" w14:textId="253A0A1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16872937" w14:textId="7A14A9D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 przypadku dokonania bezpośredniej zapłaty Podwykonawcy, o której mowa w ust. 10 powyżej Zamawiający potrąca kwotę wypłaconego wynagrodzenia z Wynagrodzenia należnego Wykonawcy.</w:t>
      </w:r>
    </w:p>
    <w:p w14:paraId="05C42DF8" w14:textId="0FDBEBFA" w:rsidR="00993052" w:rsidRPr="00B34190" w:rsidRDefault="00993052"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Wynagrodzenie ustalone w ust. 1 powyżej podlega waloryzacji zgodnie z par. 19.</w:t>
      </w:r>
    </w:p>
    <w:p w14:paraId="02F87E23" w14:textId="5F748561" w:rsidR="00050428" w:rsidRPr="00B34190" w:rsidRDefault="0005042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jest zobowiązany do umieszczania na fakturze numeru Umowy, którego dotyczy faktura.</w:t>
      </w:r>
    </w:p>
    <w:p w14:paraId="57B8C925" w14:textId="75F2C182" w:rsidR="00DE3716" w:rsidRPr="00B34190" w:rsidRDefault="00DA16F7" w:rsidP="004B4138">
      <w:pPr>
        <w:pStyle w:val="Akapitzlist"/>
        <w:numPr>
          <w:ilvl w:val="0"/>
          <w:numId w:val="56"/>
        </w:numPr>
        <w:rPr>
          <w:rFonts w:ascii="Arial Nova Light" w:hAnsi="Arial Nova Light" w:cs="Times New Roman"/>
          <w:iCs/>
        </w:rPr>
      </w:pPr>
      <w:r w:rsidRPr="00B34190">
        <w:rPr>
          <w:rFonts w:ascii="Arial Nova Light" w:hAnsi="Arial Nova Light" w:cs="Times New Roman"/>
          <w:iCs/>
        </w:rPr>
        <w:t>Zamawiający uprawniony jest do potrącenia naliczonych kar umownych z bieżącego Wynagrodzenia Wykonawcy na co Wykonawca wyraża zgodę.</w:t>
      </w:r>
    </w:p>
    <w:p w14:paraId="3AE94020" w14:textId="529AB1F2" w:rsidR="00842E14" w:rsidRPr="00B34190" w:rsidRDefault="00DE3716" w:rsidP="008E0342">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oświadcza,  że  jest  czynnym  podatnikiem  podatku  VAT  posiadającym</w:t>
      </w:r>
      <w:r w:rsidR="002342B2" w:rsidRPr="00B34190">
        <w:rPr>
          <w:rFonts w:ascii="Arial Nova Light" w:hAnsi="Arial Nova Light" w:cs="Times New Roman"/>
          <w:iCs/>
        </w:rPr>
        <w:br/>
      </w:r>
      <w:r w:rsidR="00842E14" w:rsidRPr="0067553A">
        <w:rPr>
          <w:rFonts w:ascii="Arial Nova Light" w:hAnsi="Arial Nova Light" w:cs="Times New Roman"/>
          <w:iCs/>
        </w:rPr>
        <w:t xml:space="preserve">NIP: </w:t>
      </w:r>
      <w:r w:rsidR="00D27867" w:rsidRPr="00D27867">
        <w:rPr>
          <w:rFonts w:ascii="Arial Nova Light" w:hAnsi="Arial Nova Light" w:cs="Arial"/>
          <w:shd w:val="clear" w:color="auto" w:fill="FFFFFF"/>
        </w:rPr>
        <w:t>5262734680</w:t>
      </w:r>
      <w:r w:rsidR="00842E14" w:rsidRPr="0067553A">
        <w:rPr>
          <w:rFonts w:ascii="Arial Nova Light" w:hAnsi="Arial Nova Light" w:cs="Times New Roman"/>
          <w:iCs/>
        </w:rPr>
        <w:t xml:space="preserve">. </w:t>
      </w:r>
    </w:p>
    <w:p w14:paraId="3D4B0FBE" w14:textId="3A1CEF8D" w:rsidR="004E37EE" w:rsidRPr="00B34190" w:rsidRDefault="00842E14" w:rsidP="00410203">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jest  czynnym  podatnikiem  podatku  VAT  posiadającym  </w:t>
      </w:r>
      <w:r w:rsidR="002342B2" w:rsidRPr="00B34190">
        <w:rPr>
          <w:rFonts w:ascii="Arial Nova Light" w:hAnsi="Arial Nova Light" w:cs="Times New Roman"/>
          <w:iCs/>
        </w:rPr>
        <w:br/>
      </w:r>
      <w:r w:rsidRPr="00B34190">
        <w:rPr>
          <w:rFonts w:ascii="Arial Nova Light" w:hAnsi="Arial Nova Light" w:cs="Times New Roman"/>
          <w:iCs/>
        </w:rPr>
        <w:t>NIP:</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 </w:t>
      </w:r>
    </w:p>
    <w:p w14:paraId="54141B57" w14:textId="77777777" w:rsidR="004E37EE" w:rsidRPr="00B34190" w:rsidRDefault="004E37EE" w:rsidP="004E37EE">
      <w:pPr>
        <w:pStyle w:val="Akapitzlist"/>
        <w:contextualSpacing w:val="0"/>
        <w:jc w:val="both"/>
        <w:rPr>
          <w:rFonts w:ascii="Arial Nova Light" w:hAnsi="Arial Nova Light" w:cs="Times New Roman"/>
          <w:iCs/>
        </w:rPr>
      </w:pPr>
    </w:p>
    <w:p w14:paraId="71A6E750" w14:textId="54B41D98" w:rsidR="00DA16F7" w:rsidRPr="00B34190" w:rsidRDefault="00842E14" w:rsidP="00DA16F7">
      <w:pPr>
        <w:jc w:val="center"/>
        <w:rPr>
          <w:rFonts w:ascii="Arial Nova Light" w:hAnsi="Arial Nova Light" w:cs="Times New Roman"/>
          <w:b/>
          <w:bCs/>
          <w:iCs/>
        </w:rPr>
      </w:pPr>
      <w:r w:rsidRPr="00B34190">
        <w:rPr>
          <w:rFonts w:ascii="Arial Nova Light" w:hAnsi="Arial Nova Light" w:cs="Times New Roman"/>
          <w:iCs/>
        </w:rPr>
        <w:t xml:space="preserve"> </w:t>
      </w:r>
      <w:r w:rsidR="00DA16F7" w:rsidRPr="00B34190">
        <w:rPr>
          <w:rFonts w:ascii="Arial Nova Light" w:hAnsi="Arial Nova Light" w:cs="Times New Roman"/>
          <w:b/>
          <w:bCs/>
          <w:iCs/>
        </w:rPr>
        <w:t>§ 7</w:t>
      </w:r>
    </w:p>
    <w:p w14:paraId="2B04EF3C" w14:textId="25ABAA1D" w:rsidR="00DA16F7" w:rsidRPr="00B34190" w:rsidRDefault="00DA16F7" w:rsidP="00DA16F7">
      <w:pPr>
        <w:jc w:val="center"/>
        <w:rPr>
          <w:rFonts w:ascii="Arial Nova Light" w:hAnsi="Arial Nova Light" w:cs="Times New Roman"/>
          <w:b/>
          <w:bCs/>
          <w:iCs/>
        </w:rPr>
      </w:pPr>
      <w:r w:rsidRPr="00B34190">
        <w:rPr>
          <w:rFonts w:ascii="Arial Nova Light" w:hAnsi="Arial Nova Light" w:cs="Times New Roman"/>
          <w:b/>
          <w:bCs/>
          <w:iCs/>
        </w:rPr>
        <w:t>ROBOTY DODATKOWE, ZANIECHANE</w:t>
      </w:r>
    </w:p>
    <w:p w14:paraId="2B9D8030" w14:textId="12901771"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lastRenderedPageBreak/>
        <w:t>W przypadku rezygnacji z wykonywania pewnych robót przewidzianych w dokumentacji projektowej, a więc odstąpienia przez Zamawiającego od części przedmiotu umowy (tzw.</w:t>
      </w:r>
      <w:r w:rsidR="004F0825" w:rsidRPr="00B34190">
        <w:rPr>
          <w:rFonts w:ascii="Arial Nova Light" w:hAnsi="Arial Nova Light" w:cs="Times New Roman"/>
          <w:iCs/>
        </w:rPr>
        <w:t xml:space="preserve"> </w:t>
      </w:r>
      <w:r w:rsidRPr="00B34190">
        <w:rPr>
          <w:rFonts w:ascii="Arial Nova Light" w:hAnsi="Arial Nova Light" w:cs="Times New Roman"/>
          <w:iCs/>
        </w:rPr>
        <w:t>roboty zaniechane), sposób obliczenia wartości tych robót, która zostanie potrącona z wynagrodzenia Wykonawcy, będzie następujący:</w:t>
      </w:r>
    </w:p>
    <w:p w14:paraId="544B704D" w14:textId="31B73E8F"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całego elementu robót nastąpi odliczenie wartości tego elementu od ogólnej wartości przedmiotu umowy;</w:t>
      </w:r>
    </w:p>
    <w:p w14:paraId="6D202305" w14:textId="54289987"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w którym Zamawiający zleci Wykonawcy wykonanie dodatkowych robót budowlanych wykraczających poza przedmiot niniejszej umowy – zamówienia podstawowego</w:t>
      </w:r>
      <w:r w:rsidR="004F0825" w:rsidRPr="00B34190">
        <w:rPr>
          <w:rFonts w:ascii="Arial Nova Light" w:hAnsi="Arial Nova Light" w:cs="Times New Roman"/>
          <w:iCs/>
        </w:rPr>
        <w:t xml:space="preserve"> </w:t>
      </w:r>
      <w:r w:rsidRPr="00B34190">
        <w:rPr>
          <w:rFonts w:ascii="Arial Nova Light" w:hAnsi="Arial Nova Light" w:cs="Times New Roman"/>
          <w:iCs/>
        </w:rPr>
        <w:t>– ustala się następujące zasady ich zlecania oraz rozliczania:</w:t>
      </w:r>
    </w:p>
    <w:p w14:paraId="393E97B2" w14:textId="54CA1600"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 xml:space="preserve">Rozpoczęcie wykonywania dodatkowych robót budowlanych wykraczających poza przedmiot niniejszej umowy, może nastąpić po podpisaniu przez strony </w:t>
      </w:r>
      <w:r w:rsidR="001745DC" w:rsidRPr="00B34190">
        <w:rPr>
          <w:rFonts w:ascii="Arial Nova Light" w:hAnsi="Arial Nova Light" w:cs="Times New Roman"/>
          <w:iCs/>
        </w:rPr>
        <w:t>Protokołu Konieczności</w:t>
      </w:r>
      <w:r w:rsidRPr="00B34190">
        <w:rPr>
          <w:rFonts w:ascii="Arial Nova Light" w:hAnsi="Arial Nova Light" w:cs="Times New Roman"/>
          <w:iCs/>
        </w:rPr>
        <w:t>. Podstawą do podpisania aneksu będzie protokół konieczności zatwierdzony przez strony umowy. Protokół ten musi zawierać uzasadnienie wskazujące na konieczność i celowość wykonania robót dodatkowych. Rozpoczęcie wykonywania tych robót musi być poprzedzone wykonaniem dokumentacji projektowej opisującej te roboty.</w:t>
      </w:r>
    </w:p>
    <w:p w14:paraId="314E5D4F" w14:textId="77777777"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Podstawą do rozliczenia dodatkowych robót budowlanych wykraczających poza przedmiot zamówienia podstawowego będą kosztorysy opracowane przez Wykonawcę. Kosztorys wykonany będzie według następujących założeń:</w:t>
      </w:r>
    </w:p>
    <w:p w14:paraId="265E6AC7" w14:textId="24F44D88"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Ceny jednostkowe robót będą przyjm</w:t>
      </w:r>
      <w:r w:rsidR="00877954" w:rsidRPr="00B34190">
        <w:rPr>
          <w:rFonts w:ascii="Arial Nova Light" w:hAnsi="Arial Nova Light" w:cs="Times New Roman"/>
          <w:iCs/>
        </w:rPr>
        <w:t>owane z kosztorysów, załączonych do umowy</w:t>
      </w:r>
    </w:p>
    <w:p w14:paraId="0F332E49" w14:textId="59C76B77"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9835FC4" w14:textId="0484BC4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w przypadku gdy nie będzie możliwe rozliczenie danej roboty na w/w podstawie, brakujące ceny materiałów (M) i sprzętu (S) zostaną przyjęte z zeszytów SEKOCENBUD (jako średnie) za okres ich wbudowania,</w:t>
      </w:r>
    </w:p>
    <w:p w14:paraId="332E5558" w14:textId="2529687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B34190">
        <w:rPr>
          <w:rFonts w:ascii="Arial Nova Light" w:hAnsi="Arial Nova Light" w:cs="Times New Roman"/>
          <w:iCs/>
        </w:rPr>
        <w:t xml:space="preserve"> Inspektora Nadzoru</w:t>
      </w:r>
    </w:p>
    <w:p w14:paraId="72D99130" w14:textId="752236CE"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lastRenderedPageBreak/>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B34190" w:rsidRDefault="00672ED5" w:rsidP="00716540">
      <w:pPr>
        <w:pStyle w:val="Akapitzlist"/>
        <w:numPr>
          <w:ilvl w:val="0"/>
          <w:numId w:val="29"/>
        </w:numPr>
        <w:jc w:val="both"/>
        <w:rPr>
          <w:rFonts w:ascii="Arial Nova Light" w:hAnsi="Arial Nova Light" w:cs="Times New Roman"/>
          <w:iCs/>
        </w:rPr>
      </w:pPr>
      <w:r w:rsidRPr="00B34190">
        <w:rPr>
          <w:rFonts w:ascii="Arial Nova Light" w:hAnsi="Arial Nova Light" w:cs="Times New Roman"/>
          <w:iC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B34190" w:rsidRDefault="00672ED5" w:rsidP="00000340">
      <w:pPr>
        <w:pStyle w:val="Akapitzlist"/>
        <w:jc w:val="both"/>
        <w:rPr>
          <w:rFonts w:ascii="Arial Nova Light" w:hAnsi="Arial Nova Light" w:cs="Times New Roman"/>
          <w:iCs/>
        </w:rPr>
      </w:pPr>
    </w:p>
    <w:p w14:paraId="2BC1CD36" w14:textId="44B23607"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 8</w:t>
      </w:r>
    </w:p>
    <w:p w14:paraId="44EA5062" w14:textId="6485F5B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POLECENIA ZAMAWIAJĄCEGO</w:t>
      </w:r>
    </w:p>
    <w:p w14:paraId="584913A3" w14:textId="77777777"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Zamawiający ma prawo, jeżeli jest to niezbędne dla wykonania przedmiotu niniejszej Umowy, polecać Wykonawcy na piśmie:</w:t>
      </w:r>
    </w:p>
    <w:p w14:paraId="068330C1" w14:textId="4586E6D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wynikających z Opisu Przedmiotu Zamówienia, dokumentacji budowlanej lub zasad wiedzy technicznej;</w:t>
      </w:r>
    </w:p>
    <w:p w14:paraId="71F21C19"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rezygnację z części robót;</w:t>
      </w:r>
    </w:p>
    <w:p w14:paraId="702CEFED" w14:textId="65B54548"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zamiennych w stosunku do Opisu Przedmiotu Zamówienia, dokumentacji budowlanej lub zasad wiedzy technicznej;</w:t>
      </w:r>
    </w:p>
    <w:p w14:paraId="06FD5940"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dokonanie zmiany określonej kolejności wykonania robót.</w:t>
      </w:r>
    </w:p>
    <w:p w14:paraId="4055B35B" w14:textId="4DD01300"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Wykonawca zobowiązany jest wykonać każde z poleceń, o których mowa w ust. 1.</w:t>
      </w:r>
    </w:p>
    <w:p w14:paraId="32CE925C" w14:textId="3AD5AADD"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B34190" w:rsidRDefault="005F6A47" w:rsidP="005F6A47">
      <w:pPr>
        <w:pStyle w:val="Akapitzlist"/>
        <w:rPr>
          <w:rFonts w:ascii="Arial Nova Light" w:hAnsi="Arial Nova Light" w:cs="Times New Roman"/>
          <w:iCs/>
        </w:rPr>
      </w:pPr>
    </w:p>
    <w:p w14:paraId="57999ED0" w14:textId="07D5D62E"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w:t>
      </w:r>
      <w:r w:rsidR="00000340" w:rsidRPr="00B34190">
        <w:rPr>
          <w:rFonts w:ascii="Arial Nova Light" w:hAnsi="Arial Nova Light" w:cs="Times New Roman"/>
          <w:b/>
          <w:bCs/>
          <w:iCs/>
        </w:rPr>
        <w:t xml:space="preserve"> 9</w:t>
      </w:r>
    </w:p>
    <w:p w14:paraId="3B6E87A6" w14:textId="28035DD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OBOWIĄZKI ZAMAWIAJĄCEGO I WYKONAWCY</w:t>
      </w:r>
    </w:p>
    <w:p w14:paraId="4A831B17" w14:textId="0060567A"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Zamawiającego należy:</w:t>
      </w:r>
    </w:p>
    <w:p w14:paraId="0AE233CE" w14:textId="0CB2290F" w:rsidR="005F6A47" w:rsidRPr="00B34190" w:rsidRDefault="00672ED5"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k</w:t>
      </w:r>
      <w:r w:rsidR="005F6A47" w:rsidRPr="00B34190">
        <w:rPr>
          <w:rFonts w:ascii="Arial Nova Light" w:hAnsi="Arial Nova Light" w:cs="Times New Roman"/>
          <w:iCs/>
        </w:rPr>
        <w:t>onsultacja i akceptacja dokumentacji projektowej,</w:t>
      </w:r>
    </w:p>
    <w:p w14:paraId="134AC363" w14:textId="142A46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przekazanie terenu budowy w terminie określonym § 5 Umowy;</w:t>
      </w:r>
    </w:p>
    <w:p w14:paraId="363675F2"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zapewnienie nadzoru inwestorskiego;</w:t>
      </w:r>
    </w:p>
    <w:p w14:paraId="62579B9B"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przeprowadzenie odbioru robót;</w:t>
      </w:r>
    </w:p>
    <w:p w14:paraId="1FAD8C44"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zapłata Wykonawcy za wykonane i odebrane roboty.</w:t>
      </w:r>
    </w:p>
    <w:p w14:paraId="1077F4DB" w14:textId="663B9356"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Wykonawcy należy w szczególności:</w:t>
      </w:r>
    </w:p>
    <w:p w14:paraId="16903E62" w14:textId="473F6223"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dokumentacji projektowej i kosztorysowej,</w:t>
      </w:r>
    </w:p>
    <w:p w14:paraId="65A4C3A3" w14:textId="6FBF1354"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uzgodnień i decyzji administracyjnych zezwalających na wykonanie robót budowlanych,</w:t>
      </w:r>
    </w:p>
    <w:p w14:paraId="10556D9D" w14:textId="66C866FE"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dokumentów niezbędnych do prowadzenia prac (w tym Dziennika Budowy)</w:t>
      </w:r>
    </w:p>
    <w:p w14:paraId="4876AF9C" w14:textId="0A808CF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protokolarne przejęcie Placu budowy w terminie wyznaczonym przez Zamawiającego;</w:t>
      </w:r>
    </w:p>
    <w:p w14:paraId="0C3BD2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czynności wymienionych w art. 22 ustawy Prawo Budowlane;</w:t>
      </w:r>
    </w:p>
    <w:p w14:paraId="6E0B637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zagospodarowanie Placu budowy oraz jego zabezpieczenie;</w:t>
      </w:r>
    </w:p>
    <w:p w14:paraId="45F3C04B" w14:textId="7A38374F"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przestrzeganie wymagań dotyczących robót w zakresie określ</w:t>
      </w:r>
      <w:r w:rsidR="00672ED5" w:rsidRPr="00B34190">
        <w:rPr>
          <w:rFonts w:ascii="Arial Nova Light" w:hAnsi="Arial Nova Light" w:cs="Times New Roman"/>
          <w:iCs/>
        </w:rPr>
        <w:t>onym w Opisie Przedmiotu Zamówienia i Specyfikacji Istotnych Warunków Zamówienia,</w:t>
      </w:r>
    </w:p>
    <w:p w14:paraId="3324E506" w14:textId="36F76433"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 xml:space="preserve">wykonanie  przedmiotu   Umowy   w   oparciu   o   Opis   Przedmiotu   Zamówienia,  </w:t>
      </w:r>
    </w:p>
    <w:p w14:paraId="2972E0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bieżącego prowadzenia dokumentacji w tym zwłaszcza Dziennika robót;</w:t>
      </w:r>
    </w:p>
    <w:p w14:paraId="371F9AD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lastRenderedPageBreak/>
        <w:t>zorganizowanie i kierowanie budową w sposób zgodny z obowiązującymi przepisami bhp oraz zapewnienie warunków p.poż. określonych w przepisach szczegółowych;</w:t>
      </w:r>
    </w:p>
    <w:p w14:paraId="5282E4B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kontroli jakości materiałów i robót zgodnie z postanowieniami niniejszej Umowy;</w:t>
      </w:r>
    </w:p>
    <w:p w14:paraId="028E3C4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umożliwienie Inspektorowi Nadzoru / Zamawiającemu przeprowadzenie pomiarów i badań kontrolnych;</w:t>
      </w:r>
    </w:p>
    <w:p w14:paraId="25ABD8F9"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realizacja zaleceń wpisanych do Dziennika budowy;</w:t>
      </w:r>
    </w:p>
    <w:p w14:paraId="4CAF862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robót tymczasowych (w tym zabezpieczających), które będą potrzebne podczas wykonywania robót podstawowych;</w:t>
      </w:r>
    </w:p>
    <w:p w14:paraId="04B956EA"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oznaczenie terenu budowy lub innych miejsc, w których mają być prowadzone roboty podstawowe i tymczasowe;</w:t>
      </w:r>
    </w:p>
    <w:p w14:paraId="554807F4" w14:textId="6CAD3CB5"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skompletowanie i przedstawienie Zamawiającemu dokumentów pozwalających na ocenę prawidłowego wykonania przedmiotu odbioru częściowego i odbioru ostatecznego robót;</w:t>
      </w:r>
    </w:p>
    <w:p w14:paraId="4765F74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wszystkich niezbędnych do użytkowania przedmiotu Umowy decyzji administracyjnych;</w:t>
      </w:r>
    </w:p>
    <w:p w14:paraId="2DCC3E41"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udział w spotkaniach koordynacyjnych/naradach Zamawiającego z Wykonawcą, a także każdorazowo na wezwanie Zamawiającego do udzielenia informacji przez Wykonawcę w terminie 7 dni od daty wezwania;</w:t>
      </w:r>
    </w:p>
    <w:p w14:paraId="0F7D06D4" w14:textId="6480021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przekazywanie Zamawiającemu kserokopii wszystkich decyzji, orzeczeń o</w:t>
      </w:r>
      <w:r w:rsidR="00672ED5" w:rsidRPr="00B34190">
        <w:rPr>
          <w:rFonts w:ascii="Arial Nova Light" w:hAnsi="Arial Nova Light" w:cs="Times New Roman"/>
          <w:iCs/>
        </w:rPr>
        <w:t xml:space="preserve">rganów administracji publicznej </w:t>
      </w:r>
      <w:r w:rsidRPr="00B34190">
        <w:rPr>
          <w:rFonts w:ascii="Arial Nova Light" w:hAnsi="Arial Nova Light" w:cs="Times New Roman"/>
          <w:iCs/>
        </w:rPr>
        <w:t>oraz opinii i uzgodnień innych podmiotów wydanych w trakcie obowiązywania Umowy w terminie 2 dni roboczych od dnia ich otrzymania przez Wykonawcę;</w:t>
      </w:r>
    </w:p>
    <w:p w14:paraId="4A7BA3D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informowanie Zamawiającego (Inspektora Nadzoru / Przedstawiciela Zamawiającego) o problemach lub okolicznościach mogących wpłynąć na jakość robót lub termin zakończenia robót;</w:t>
      </w:r>
    </w:p>
    <w:p w14:paraId="1314F4F8"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niezwłoczne informowanie Zamawiającego o zaistniałych na terenie budowy kontrolach i wypadkach;</w:t>
      </w:r>
    </w:p>
    <w:p w14:paraId="26067BA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ochrona mienia znajdującego się na terenie budowy w terminie od daty przejęcia terenu budowy do daty przekazania przedmiotu umowy Zamawiającemu;</w:t>
      </w:r>
    </w:p>
    <w:p w14:paraId="61C279ED"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 przypadku zniszczenia lub uszkodzenia robót, ich części, uzbrojenia podziemnego zlokalizowanego  w miejscu  robót  bądź majątku Zamawiającego  –  naprawienia ich  i doprowadzenia do stanu poprzedniego, na swój koszt.</w:t>
      </w:r>
    </w:p>
    <w:p w14:paraId="2CD57F0D" w14:textId="77777777" w:rsidR="005F6A47" w:rsidRPr="00B34190" w:rsidRDefault="005F6A47" w:rsidP="00672ED5">
      <w:pPr>
        <w:pStyle w:val="Akapitzlist"/>
        <w:ind w:left="1080"/>
        <w:rPr>
          <w:rFonts w:ascii="Arial Nova Light" w:hAnsi="Arial Nova Light" w:cs="Times New Roman"/>
          <w:iCs/>
        </w:rPr>
      </w:pPr>
    </w:p>
    <w:p w14:paraId="3CF5E329" w14:textId="22B5E515"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10</w:t>
      </w:r>
    </w:p>
    <w:p w14:paraId="40187330" w14:textId="6FB42E73"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NADZÓR NAD WYKONANIEM</w:t>
      </w:r>
    </w:p>
    <w:p w14:paraId="044D94CE" w14:textId="4D8CDCE5"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Zamawiający ma prawo dokonywać bieżącego nadzoru nad przebiegiem oraz jakością wykonywanych prac poprzez upoważnionego Przedstawiciela oraz Inspektorów nadzoru. Wykonawca zobowiązuje się stosować do wytycznych i wskazówek Zamawiającego, jego Przedstawiciela oraz Inspektorów nadzoru dotyczących wykonania Umowy.  </w:t>
      </w:r>
    </w:p>
    <w:p w14:paraId="2F525E55" w14:textId="77777777"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Osobami uprawnionymi do kontaktu w związku z realizacją przedmiotu niniejszej Umowy są: </w:t>
      </w:r>
    </w:p>
    <w:p w14:paraId="1FB9BE05" w14:textId="4232EB06"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Zamawiającego:</w:t>
      </w:r>
    </w:p>
    <w:p w14:paraId="0822158A" w14:textId="6FDF5799"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663081BD" w14:textId="27A2F508"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1D419DA4" w14:textId="77777777"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lastRenderedPageBreak/>
        <w:t>Inspektor Nadzoru  -   ……………………………………………………………………………….</w:t>
      </w:r>
    </w:p>
    <w:p w14:paraId="0D1B5BBF" w14:textId="77777777"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Wykonawcy :</w:t>
      </w:r>
    </w:p>
    <w:p w14:paraId="1A80FA7F" w14:textId="31D9DE9B"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 tel. ………………………,  e-mail: ………………………………………………… . </w:t>
      </w:r>
    </w:p>
    <w:p w14:paraId="6116940E" w14:textId="77777777"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Kierownik Budowy  - ………………………..tel. ……………………e-mail……………… </w:t>
      </w:r>
    </w:p>
    <w:p w14:paraId="285F5460" w14:textId="0D6F8056" w:rsidR="004E37EE" w:rsidRPr="00B34190" w:rsidRDefault="00000340" w:rsidP="004E37EE">
      <w:pPr>
        <w:pStyle w:val="Akapitzlist"/>
        <w:numPr>
          <w:ilvl w:val="0"/>
          <w:numId w:val="38"/>
        </w:numPr>
        <w:rPr>
          <w:rFonts w:ascii="Arial Nova Light" w:hAnsi="Arial Nova Light" w:cs="Times New Roman"/>
          <w:iCs/>
        </w:rPr>
      </w:pPr>
      <w:r w:rsidRPr="00B34190">
        <w:rPr>
          <w:rFonts w:ascii="Arial Nova Light" w:hAnsi="Arial Nova Light" w:cs="Times New Roman"/>
          <w:iCs/>
        </w:rPr>
        <w:t>Osoby wskazane w ust. 2 będą działać w granicach umocowania określonego w ustawie Prawo Budowlane</w:t>
      </w:r>
    </w:p>
    <w:p w14:paraId="099B0962" w14:textId="77777777" w:rsidR="004E37EE" w:rsidRPr="00B34190" w:rsidRDefault="004E37EE" w:rsidP="004E37EE">
      <w:pPr>
        <w:pStyle w:val="Akapitzlist"/>
        <w:rPr>
          <w:rFonts w:ascii="Arial Nova Light" w:hAnsi="Arial Nova Light" w:cs="Times New Roman"/>
          <w:iCs/>
        </w:rPr>
      </w:pPr>
    </w:p>
    <w:p w14:paraId="32E42154" w14:textId="5BB420E8"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11</w:t>
      </w:r>
    </w:p>
    <w:p w14:paraId="02311C7F" w14:textId="0278E553" w:rsidR="005F6A47"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KARY UMOWNE</w:t>
      </w:r>
    </w:p>
    <w:p w14:paraId="61446216"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zapłaci Zamawiającemu kary umowne:</w:t>
      </w:r>
    </w:p>
    <w:p w14:paraId="5313CC31" w14:textId="78CAAE81"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zadania w wysokości </w:t>
      </w:r>
      <w:r w:rsidR="00956D62" w:rsidRPr="00B34190">
        <w:rPr>
          <w:rFonts w:ascii="Arial Nova Light" w:hAnsi="Arial Nova Light" w:cs="Times New Roman"/>
          <w:iCs/>
        </w:rPr>
        <w:t>1</w:t>
      </w:r>
      <w:r w:rsidR="003E0FED" w:rsidRPr="00B34190">
        <w:rPr>
          <w:rFonts w:ascii="Arial Nova Light" w:hAnsi="Arial Nova Light" w:cs="Times New Roman"/>
          <w:iCs/>
        </w:rPr>
        <w:t xml:space="preserve">000 zł </w:t>
      </w:r>
      <w:r w:rsidR="006910DF" w:rsidRPr="00B34190">
        <w:rPr>
          <w:rFonts w:ascii="Arial Nova Light" w:hAnsi="Arial Nova Light" w:cs="Times New Roman"/>
          <w:iCs/>
        </w:rPr>
        <w:t xml:space="preserve"> (słownie: tysiąc</w:t>
      </w:r>
      <w:r w:rsidR="00A73C24" w:rsidRPr="00B34190">
        <w:rPr>
          <w:rFonts w:ascii="Arial Nova Light" w:hAnsi="Arial Nova Light" w:cs="Times New Roman"/>
          <w:iCs/>
        </w:rPr>
        <w:t xml:space="preserve"> złotych</w:t>
      </w:r>
      <w:r w:rsidR="006910DF" w:rsidRPr="00B34190">
        <w:rPr>
          <w:rFonts w:ascii="Arial Nova Light" w:hAnsi="Arial Nova Light" w:cs="Times New Roman"/>
          <w:iCs/>
        </w:rPr>
        <w:t>)</w:t>
      </w:r>
      <w:r w:rsidR="003E0FED" w:rsidRPr="00B34190">
        <w:rPr>
          <w:rFonts w:ascii="Arial Nova Light" w:hAnsi="Arial Nova Light" w:cs="Times New Roman"/>
          <w:iCs/>
        </w:rPr>
        <w:t xml:space="preserve"> </w:t>
      </w:r>
      <w:r w:rsidRPr="00B34190">
        <w:rPr>
          <w:rFonts w:ascii="Arial Nova Light" w:hAnsi="Arial Nova Light" w:cs="Times New Roman"/>
          <w:iCs/>
        </w:rPr>
        <w:t>za każdy dzień zwłoki;</w:t>
      </w:r>
    </w:p>
    <w:p w14:paraId="398D4A45" w14:textId="6F214B51"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dokumentacji projektowej w wysokości </w:t>
      </w:r>
      <w:r w:rsidR="00956D62" w:rsidRPr="00B34190">
        <w:rPr>
          <w:rFonts w:ascii="Arial Nova Light" w:hAnsi="Arial Nova Light" w:cs="Times New Roman"/>
          <w:iCs/>
        </w:rPr>
        <w:t>1</w:t>
      </w:r>
      <w:r w:rsidR="006910DF" w:rsidRPr="00B34190">
        <w:rPr>
          <w:rFonts w:ascii="Arial Nova Light" w:hAnsi="Arial Nova Light" w:cs="Times New Roman"/>
          <w:iCs/>
        </w:rPr>
        <w:t>000 zł</w:t>
      </w:r>
      <w:r w:rsidRPr="00B34190">
        <w:rPr>
          <w:rFonts w:ascii="Arial Nova Light" w:hAnsi="Arial Nova Light" w:cs="Times New Roman"/>
          <w:iCs/>
        </w:rPr>
        <w:t xml:space="preserve"> </w:t>
      </w:r>
      <w:r w:rsidR="006910DF" w:rsidRPr="00B34190">
        <w:rPr>
          <w:rFonts w:ascii="Arial Nova Light" w:hAnsi="Arial Nova Light" w:cs="Times New Roman"/>
          <w:iCs/>
        </w:rPr>
        <w:t xml:space="preserve">(słownie: tysiąc </w:t>
      </w:r>
      <w:r w:rsidR="00A73C24" w:rsidRPr="00B34190">
        <w:rPr>
          <w:rFonts w:ascii="Arial Nova Light" w:hAnsi="Arial Nova Light" w:cs="Times New Roman"/>
          <w:iCs/>
        </w:rPr>
        <w:t>złotych</w:t>
      </w:r>
      <w:r w:rsidR="006910DF" w:rsidRPr="00B34190">
        <w:rPr>
          <w:rFonts w:ascii="Arial Nova Light" w:hAnsi="Arial Nova Light" w:cs="Times New Roman"/>
          <w:iCs/>
        </w:rPr>
        <w:t xml:space="preserve">) </w:t>
      </w:r>
      <w:r w:rsidRPr="00B34190">
        <w:rPr>
          <w:rFonts w:ascii="Arial Nova Light" w:hAnsi="Arial Nova Light" w:cs="Times New Roman"/>
          <w:iCs/>
        </w:rPr>
        <w:t xml:space="preserve"> za każdy dzień zwłoki;</w:t>
      </w:r>
    </w:p>
    <w:p w14:paraId="7C670411" w14:textId="50155D9E"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usunięciu wad stwierdzonych przy odbiorze ostatecznym, odbiorze pogwarancyjnym lub odbiorze w okresie rękojmi – w wysokości </w:t>
      </w:r>
      <w:r w:rsidR="00877954" w:rsidRPr="00B34190">
        <w:rPr>
          <w:rFonts w:ascii="Arial Nova Light" w:hAnsi="Arial Nova Light" w:cs="Times New Roman"/>
          <w:iCs/>
        </w:rPr>
        <w:t>1</w:t>
      </w:r>
      <w:r w:rsidR="006910DF" w:rsidRPr="00B34190">
        <w:rPr>
          <w:rFonts w:ascii="Arial Nova Light" w:hAnsi="Arial Nova Light" w:cs="Times New Roman"/>
          <w:iCs/>
        </w:rPr>
        <w:t>000 zł (tysiąc złotych)</w:t>
      </w:r>
      <w:r w:rsidRPr="00B34190">
        <w:rPr>
          <w:rFonts w:ascii="Arial Nova Light" w:hAnsi="Arial Nova Light" w:cs="Times New Roman"/>
          <w:iCs/>
        </w:rPr>
        <w:t xml:space="preserve"> za każdy dzień zwłoki, liczony od upływu terminu wyznaczonego na usunięcie wa</w:t>
      </w:r>
      <w:r w:rsidR="00C20F6F" w:rsidRPr="00B34190">
        <w:rPr>
          <w:rFonts w:ascii="Arial Nova Light" w:hAnsi="Arial Nova Light" w:cs="Times New Roman"/>
          <w:iCs/>
        </w:rPr>
        <w:t>d zgodnie z postanowieniami § 13</w:t>
      </w:r>
      <w:r w:rsidRPr="00B34190">
        <w:rPr>
          <w:rFonts w:ascii="Arial Nova Light" w:hAnsi="Arial Nova Light" w:cs="Times New Roman"/>
          <w:iCs/>
        </w:rPr>
        <w:t xml:space="preserve"> Umowy;</w:t>
      </w:r>
    </w:p>
    <w:p w14:paraId="1713F990" w14:textId="6A49191C"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 tytułu odstąpienia od Umowy przez którąkolwiek ze Stron z przyczyn leżących po stronie Wykonawcy – w wysokości</w:t>
      </w:r>
      <w:r w:rsidR="00803516" w:rsidRPr="00B34190">
        <w:rPr>
          <w:rFonts w:ascii="Arial Nova Light" w:hAnsi="Arial Nova Light" w:cs="Times New Roman"/>
          <w:iCs/>
        </w:rPr>
        <w:t xml:space="preserve"> 120 000 zł</w:t>
      </w:r>
      <w:r w:rsidR="00A73C24" w:rsidRPr="00B34190">
        <w:rPr>
          <w:rFonts w:ascii="Arial Nova Light" w:hAnsi="Arial Nova Light" w:cs="Times New Roman"/>
          <w:iCs/>
        </w:rPr>
        <w:t>(słownie: sto dwadzieścia tysięcy złotych)</w:t>
      </w:r>
      <w:r w:rsidRPr="00B34190">
        <w:rPr>
          <w:rFonts w:ascii="Arial Nova Light" w:hAnsi="Arial Nova Light" w:cs="Times New Roman"/>
          <w:iCs/>
        </w:rPr>
        <w:t>;</w:t>
      </w:r>
    </w:p>
    <w:p w14:paraId="7459C6AD" w14:textId="58E10B65"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jeżeli roboty objęte przedmiotem Umowy będzie wykonywał podmiot inny niż Wykonawca lub inny niż Podwykonawca skierowany do wykonania robót zgodnie z procedurą określoną </w:t>
      </w:r>
      <w:r w:rsidR="00361DEA" w:rsidRPr="00B34190">
        <w:rPr>
          <w:rFonts w:ascii="Arial Nova Light" w:hAnsi="Arial Nova Light" w:cs="Times New Roman"/>
          <w:iCs/>
        </w:rPr>
        <w:t>w § 12</w:t>
      </w:r>
      <w:r w:rsidRPr="00B34190">
        <w:rPr>
          <w:rFonts w:ascii="Arial Nova Light" w:hAnsi="Arial Nova Light" w:cs="Times New Roman"/>
          <w:iCs/>
        </w:rPr>
        <w:t xml:space="preserve"> – karę umowną w wysokości </w:t>
      </w:r>
      <w:r w:rsidR="00877954" w:rsidRPr="00B34190">
        <w:rPr>
          <w:rFonts w:ascii="Arial Nova Light" w:hAnsi="Arial Nova Light" w:cs="Times New Roman"/>
          <w:iCs/>
        </w:rPr>
        <w:t>3</w:t>
      </w:r>
      <w:r w:rsidRPr="00B34190">
        <w:rPr>
          <w:rFonts w:ascii="Arial Nova Light" w:hAnsi="Arial Nova Light" w:cs="Times New Roman"/>
          <w:iCs/>
        </w:rPr>
        <w:t xml:space="preserve"> 000,00 zł za każdy taki stwierdzony przypadek;</w:t>
      </w:r>
    </w:p>
    <w:p w14:paraId="3327D1FC" w14:textId="60421A56"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za brak zapłaty lub za nieterminową zapłatę wynagrodzenia należnego Podwykonawcy lub dalszemu Podwykonawcy, zgodnie z procedurą określoną w § 1</w:t>
      </w:r>
      <w:r w:rsidR="00361DEA" w:rsidRPr="00B34190">
        <w:rPr>
          <w:rFonts w:ascii="Arial Nova Light" w:hAnsi="Arial Nova Light" w:cs="Times New Roman"/>
          <w:iCs/>
        </w:rPr>
        <w:t>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19AF8332" w14:textId="28361BD3" w:rsidR="00000340" w:rsidRPr="00B34190" w:rsidRDefault="007659BA"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do zaakceptowania Zamawiającemu projektu Umowy </w:t>
      </w:r>
      <w:r w:rsidR="00000340" w:rsidRPr="00B34190">
        <w:rPr>
          <w:rFonts w:ascii="Arial Nova Light" w:hAnsi="Arial Nova Light" w:cs="Times New Roman"/>
          <w:iCs/>
        </w:rPr>
        <w:t xml:space="preserve">o podwykonawstwo, której przedmiotem są roboty budowlane lub projektu jej zmiany, zgodnie </w:t>
      </w:r>
      <w:r w:rsidR="00361DEA" w:rsidRPr="00B34190">
        <w:rPr>
          <w:rFonts w:ascii="Arial Nova Light" w:hAnsi="Arial Nova Light" w:cs="Times New Roman"/>
          <w:iCs/>
        </w:rPr>
        <w:t>§ 12</w:t>
      </w:r>
      <w:r w:rsidR="00000340"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00000340"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00000340" w:rsidRPr="00B34190">
        <w:rPr>
          <w:rFonts w:ascii="Arial Nova Light" w:hAnsi="Arial Nova Light" w:cs="Times New Roman"/>
          <w:iCs/>
        </w:rPr>
        <w:t>(słownie: pięć tysięcy złotych) za każdy taki przypadek;</w:t>
      </w:r>
    </w:p>
    <w:p w14:paraId="7D48D60C" w14:textId="4A516308"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w terminie poświadczonej za zgodność z oryginałem kopii zawartej Umowy o podwykonawstwo lub jej zmiany, zgodnie </w:t>
      </w:r>
      <w:r w:rsidR="00361DEA" w:rsidRPr="00B34190">
        <w:rPr>
          <w:rFonts w:ascii="Arial Nova Light" w:hAnsi="Arial Nova Light" w:cs="Times New Roman"/>
          <w:iCs/>
        </w:rPr>
        <w:t>§ 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6E489619" w14:textId="5CEE3DAD"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brak zmiany Umowy o podwykonawstwo w zakresie terminu zapłaty wynagrodzenia Podwykonawcy lub dalszemu Podwykonawcy, zgodnie z § </w:t>
      </w:r>
      <w:r w:rsidR="00361DEA" w:rsidRPr="00B34190">
        <w:rPr>
          <w:rFonts w:ascii="Arial Nova Light" w:hAnsi="Arial Nova Light" w:cs="Times New Roman"/>
          <w:iCs/>
        </w:rPr>
        <w:t>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71B33424" w14:textId="52DD437A"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wykonywanie za pomocą Podwykonawców innych Robót niż wskazane w Umowie podwykonawczej, bez zgody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08B9F97B" w14:textId="4AE6300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nieprawidłowości w realizacji obowiązków dotyczących pełnienia nadzoru autorskiego wynikających z niniejszej umowy, po pisemnym zgłoszeniu zastrzeżeń przez Zamawiającego - w wysokości 5000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w:t>
      </w:r>
      <w:r w:rsidR="00803516" w:rsidRPr="00B34190">
        <w:rPr>
          <w:rFonts w:ascii="Arial Nova Light" w:hAnsi="Arial Nova Light" w:cs="Times New Roman"/>
          <w:iCs/>
        </w:rPr>
        <w:t xml:space="preserve"> </w:t>
      </w:r>
      <w:r w:rsidRPr="00B34190">
        <w:rPr>
          <w:rFonts w:ascii="Arial Nova Light" w:hAnsi="Arial Nova Light" w:cs="Times New Roman"/>
          <w:iCs/>
        </w:rPr>
        <w:t>), za każdy taki przypadek.</w:t>
      </w:r>
    </w:p>
    <w:p w14:paraId="61A4870D" w14:textId="3AC8124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w przypadku wystąpienia nieprawidłowości w realizacji obowiązków dotyczących pełnienia nadzoru autorskiego wynikających z § 4 Umowy, po pisemnym zgłoszeniu zastrzeżeń </w:t>
      </w:r>
      <w:r w:rsidRPr="00B34190">
        <w:rPr>
          <w:rFonts w:ascii="Arial Nova Light" w:hAnsi="Arial Nova Light" w:cs="Times New Roman"/>
          <w:iCs/>
        </w:rPr>
        <w:lastRenderedPageBreak/>
        <w:t xml:space="preserve">przez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7FDDE45D" w14:textId="6B2B7DA4"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wyraża zgodę na potrącanie kar umownych z wynagrodzenia Wykonawcy.</w:t>
      </w:r>
    </w:p>
    <w:p w14:paraId="42D6F721"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Zamawiający zastrzega sobie prawo do odszkodowania przenoszącego wysokość kar umownych do wysokości poniesionej szkody.</w:t>
      </w:r>
    </w:p>
    <w:p w14:paraId="178574CC" w14:textId="22C59644" w:rsidR="00000340" w:rsidRPr="00B34190" w:rsidRDefault="00000340" w:rsidP="007659BA">
      <w:pPr>
        <w:pStyle w:val="Akapitzlist"/>
        <w:jc w:val="both"/>
        <w:rPr>
          <w:rFonts w:ascii="Arial Nova Light" w:hAnsi="Arial Nova Light" w:cs="Times New Roman"/>
          <w:iCs/>
        </w:rPr>
      </w:pPr>
    </w:p>
    <w:p w14:paraId="11226614" w14:textId="77777777" w:rsidR="00937797" w:rsidRPr="00B34190" w:rsidRDefault="00937797" w:rsidP="007659BA">
      <w:pPr>
        <w:pStyle w:val="Akapitzlist"/>
        <w:jc w:val="both"/>
        <w:rPr>
          <w:rFonts w:ascii="Arial Nova Light" w:hAnsi="Arial Nova Light" w:cs="Times New Roman"/>
          <w:iCs/>
        </w:rPr>
      </w:pPr>
    </w:p>
    <w:p w14:paraId="0516ED8A" w14:textId="11F409E6" w:rsidR="005F6A47" w:rsidRPr="00B34190" w:rsidRDefault="005F6A47" w:rsidP="0046354D">
      <w:pPr>
        <w:jc w:val="both"/>
        <w:rPr>
          <w:rFonts w:ascii="Arial Nova Light" w:hAnsi="Arial Nova Light" w:cs="Times New Roman"/>
          <w:iCs/>
        </w:rPr>
      </w:pPr>
    </w:p>
    <w:p w14:paraId="469CD214" w14:textId="0C34778A"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 12</w:t>
      </w:r>
    </w:p>
    <w:p w14:paraId="093416E5" w14:textId="77777777"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PODWYKONAWSTWO</w:t>
      </w:r>
    </w:p>
    <w:p w14:paraId="03222B24"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50DDB50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w:t>
      </w:r>
    </w:p>
    <w:p w14:paraId="6475D8A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nie podzleci Podwykonawcom innych Robót niż wskazane w Ofercie, bez zgody Zamawiającego.</w:t>
      </w:r>
    </w:p>
    <w:p w14:paraId="1805881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bez zgody Zamawiającego, nie podzleci Podwykonawcom innych Robót niż wskazane w Umowie podwykonawczej, zgodnie z zatwierdzonym przez Zamawiającego projektem tej umowy.</w:t>
      </w:r>
    </w:p>
    <w:p w14:paraId="274292C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Każdorazowe skierowanie Podwykonawcy, lub dalszego Podwykonawcy do wykonania przedmiotu Umowy wymaga uprzedniej, pisemnej akceptacji przez Zamawiającego i w związku z tym:</w:t>
      </w:r>
    </w:p>
    <w:p w14:paraId="55841624" w14:textId="5F8B24C6"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75252F2" w14:textId="62860F45"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termin zapłaty wynagrodzenia Podwykonawcy lub dalszemu Podwykonawcy przewidziany w Umowi</w:t>
      </w:r>
      <w:r w:rsidR="009E5145" w:rsidRPr="00B34190">
        <w:rPr>
          <w:rFonts w:ascii="Arial Nova Light" w:hAnsi="Arial Nova Light" w:cs="Times New Roman"/>
          <w:iCs/>
        </w:rPr>
        <w:t xml:space="preserve">e o </w:t>
      </w:r>
      <w:r w:rsidRPr="00B34190">
        <w:rPr>
          <w:rFonts w:ascii="Arial Nova Light" w:hAnsi="Arial Nova Light" w:cs="Times New Roman"/>
          <w:iCs/>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3C44EF0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projektu    Umowy  o podwykonawstwo, której przedmiotem są roboty budowlane, zgłosi pisemne zastrzeżenia do projektu umowy:</w:t>
      </w:r>
    </w:p>
    <w:p w14:paraId="4B37F4F1" w14:textId="77777777" w:rsidR="009E5145"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niespełniającej wymagań określonych w ust. 15;</w:t>
      </w:r>
    </w:p>
    <w:p w14:paraId="7DB51FCD" w14:textId="09884126" w:rsidR="007659BA"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lastRenderedPageBreak/>
        <w:t>gdy przewiduje termin zapłaty wynagrodzenia dłuższy niż 30 dni od dnia doręczenia Wykonawcy, Podwykonawcy lub dalszemu Podwykonawcy faktury lub rachunku, potwierdzających wykonanie zleconej Podwykonawcy lub dalszemu Podwykonawcy roboty budowlanej;</w:t>
      </w:r>
    </w:p>
    <w:p w14:paraId="2891EE0A" w14:textId="2E849A10"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pisemnych zastrzeżeń do przedłożonego projektu</w:t>
      </w:r>
      <w:r w:rsidR="009E5145" w:rsidRPr="00B34190">
        <w:rPr>
          <w:rFonts w:ascii="Arial Nova Light" w:hAnsi="Arial Nova Light" w:cs="Times New Roman"/>
          <w:iCs/>
        </w:rPr>
        <w:t xml:space="preserve"> Umowy o podwykonawstwo, której </w:t>
      </w:r>
      <w:r w:rsidRPr="00B34190">
        <w:rPr>
          <w:rFonts w:ascii="Arial Nova Light" w:hAnsi="Arial Nova Light" w:cs="Times New Roman"/>
          <w:iCs/>
        </w:rPr>
        <w:t>przedmiotem są roboty budowlane, w terminie 14 dni od daty otrzymania projektu Umowy o podwykonawstwo, uważa się za akceptację projektu umowy przez Zamawiającego;</w:t>
      </w:r>
    </w:p>
    <w:p w14:paraId="0165C523" w14:textId="48763762"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w:t>
      </w:r>
      <w:r w:rsidR="009E5145" w:rsidRPr="00B34190">
        <w:rPr>
          <w:rFonts w:ascii="Arial Nova Light" w:hAnsi="Arial Nova Light" w:cs="Times New Roman"/>
          <w:iCs/>
        </w:rPr>
        <w:t xml:space="preserve"> na roboty budowlane przedkłada </w:t>
      </w:r>
      <w:r w:rsidRPr="00B34190">
        <w:rPr>
          <w:rFonts w:ascii="Arial Nova Light" w:hAnsi="Arial Nova Light" w:cs="Times New Roman"/>
          <w:iCs/>
        </w:rPr>
        <w:t>Zamawiającemu poświadczoną za zgodność z oryginałem kopię zawartej Umowy o podwykonawstwo, której przedmiotem są roboty budowlane, w terminie 7 dni od dnia jej zawarcia;</w:t>
      </w:r>
    </w:p>
    <w:p w14:paraId="3848787A" w14:textId="60AEDE01"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poświadczonej za zgodność z oryginałem Umowy o podwykonawstwo, której przedmiotem są roboty budowlane, zgłasza pisemny sprzeciw do Umowy o podwykonawstwo w przypad</w:t>
      </w:r>
      <w:r w:rsidR="009E5145" w:rsidRPr="00B34190">
        <w:rPr>
          <w:rFonts w:ascii="Arial Nova Light" w:hAnsi="Arial Nova Light" w:cs="Times New Roman"/>
          <w:iCs/>
        </w:rPr>
        <w:t>kach, o których mowa w punkcie c</w:t>
      </w:r>
      <w:r w:rsidRPr="00B34190">
        <w:rPr>
          <w:rFonts w:ascii="Arial Nova Light" w:hAnsi="Arial Nova Light" w:cs="Times New Roman"/>
          <w:iCs/>
        </w:rPr>
        <w:t>);</w:t>
      </w:r>
    </w:p>
    <w:p w14:paraId="4F42B2F7"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pisemnego sprzeciwu do przedłożonej Umowy o podwykonawstwo, której przedmiotem są roboty budowlane, w wyżej wymienionym terminie, uważa się za akceptację umowy przez Zamawiającego;</w:t>
      </w:r>
    </w:p>
    <w:p w14:paraId="2D9012C7" w14:textId="5E1597CA"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0B2D1C3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6E9D" w14:textId="77777777" w:rsidR="009E5145"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Procedurę opisaną w ust. 5 stosuje się odpowiednio do zmian Umowy o podwykonawstwo.</w:t>
      </w:r>
    </w:p>
    <w:p w14:paraId="7F7E0965" w14:textId="184DC2D0"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213B741C" w14:textId="54218B7E"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E218F0"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35C9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lastRenderedPageBreak/>
        <w:t>Bezpośrednia zapłata obejmuje wyłącznie należne wynagrodzenie, bez odsetek, należnych Podwykonawcy lub dalszemu Podwykonawcy.</w:t>
      </w:r>
    </w:p>
    <w:p w14:paraId="39640FE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Przed dokonaniem bezpośredniej zapłaty Zamawiający wezwie Wykonawcę do zgłoszenia w terminie 7 dni od otrzymania wezwania pisemnych uwag dotyczących zasadności bezpośredniej zapłaty wynagrodzenia Podwykonawcy lub dalszemu Podwykonawcy.</w:t>
      </w:r>
    </w:p>
    <w:p w14:paraId="4EC310D2"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zgłoszenia przez Wykonawcę uwag we wskazanym terminie, Zamawiający może:</w:t>
      </w:r>
    </w:p>
    <w:p w14:paraId="2C692474" w14:textId="3708010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nie dokonać bezpośredniej zapłaty wynagrodzenia Podwykonawcy lub dalszemu Podwykonawcy, jeżeli Wykonawca wykaże niezasadność takiej zapłaty, albo</w:t>
      </w:r>
    </w:p>
    <w:p w14:paraId="48B88865" w14:textId="741A5C5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556487" w14:textId="77777777"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dokonać bezpośredniej zapłaty wynagrodzenia Podwykonawcy lub dalszemu Podwykonawcy, jeżeli Podwykonawca lub dalszy Podwykonawca wykaże zasadność takiej zapłaty.</w:t>
      </w:r>
    </w:p>
    <w:p w14:paraId="68FE8713" w14:textId="36A84DAA"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0790E3A9" w14:textId="665880D6"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Po dokonaniu zapłaty przez Zamawiającego na rzecz Podwykonawcy lub dalszego Podwykonawcy, Wykonawca nie będzie uprawniony do powoływania się wobec Zamawiającego </w:t>
      </w:r>
      <w:r w:rsidR="009E5145" w:rsidRPr="00B34190">
        <w:rPr>
          <w:rFonts w:ascii="Arial Nova Light" w:hAnsi="Arial Nova Light" w:cs="Times New Roman"/>
          <w:iCs/>
        </w:rPr>
        <w:t xml:space="preserve"> na  te   zarzuty   wobec   Podw</w:t>
      </w:r>
      <w:r w:rsidRPr="00B34190">
        <w:rPr>
          <w:rFonts w:ascii="Arial Nova Light" w:hAnsi="Arial Nova Light" w:cs="Times New Roman"/>
          <w:iCs/>
        </w:rPr>
        <w:t>ykonawcy   lub   dalszego   Podwykonawcy,  o których Zamawiający ni</w:t>
      </w:r>
      <w:r w:rsidR="009E5145" w:rsidRPr="00B34190">
        <w:rPr>
          <w:rFonts w:ascii="Arial Nova Light" w:hAnsi="Arial Nova Light" w:cs="Times New Roman"/>
          <w:iCs/>
        </w:rPr>
        <w:t>e został poinformowany przez Wyk</w:t>
      </w:r>
      <w:r w:rsidRPr="00B34190">
        <w:rPr>
          <w:rFonts w:ascii="Arial Nova Light" w:hAnsi="Arial Nova Light" w:cs="Times New Roman"/>
          <w:iCs/>
        </w:rPr>
        <w:t>onawcę w terminie 7 dni od otrzymania wezwania opisanego powyżej.</w:t>
      </w:r>
    </w:p>
    <w:p w14:paraId="5C7A724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nie może zawierać postanowień:</w:t>
      </w:r>
    </w:p>
    <w:p w14:paraId="607E19BA" w14:textId="44FB52DD"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0ADE6E9"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A805988"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określających karę umowną za nieterminowe wykonanie zobowiązania przez Podwykonawcę lub dalszego Podwykonawcę jako karę za opóźnienia; kary takie można określać jedynie jako kary za zwłokę;</w:t>
      </w:r>
    </w:p>
    <w:p w14:paraId="78F7648F" w14:textId="5615783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musi zawierać w szczególności postanowienia dotyczące:</w:t>
      </w:r>
    </w:p>
    <w:p w14:paraId="45D9BDF5" w14:textId="59801492"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oznaczenia stron umowy;</w:t>
      </w:r>
    </w:p>
    <w:p w14:paraId="4D592B2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zakresu robót budowlanych;</w:t>
      </w:r>
    </w:p>
    <w:p w14:paraId="70D97E7C"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wartości wynagrodzenia Podwykonawcy lub dalszego Podwykonawcy wraz z warunkami przewidującymi zmianę wynagrodzenia;</w:t>
      </w:r>
    </w:p>
    <w:p w14:paraId="54B6B527" w14:textId="222D86BD"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lastRenderedPageBreak/>
        <w:t>terminu płatności, który nie może być dłuższy niż 30 dni od dnia doręczenia faktury, rachunku Podwykonawcy lub dalszemu Podwykonawcy;</w:t>
      </w:r>
    </w:p>
    <w:p w14:paraId="00506B9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realizacji wraz z warunkami przewidującymi zmianę terminu;</w:t>
      </w:r>
    </w:p>
    <w:p w14:paraId="283C5234"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bezpieczeństwa i higieny pracy.</w:t>
      </w:r>
    </w:p>
    <w:p w14:paraId="14EFAF33"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w trakcie realizacji przedmiotu Umowy jest uprawniony do zmiany podwykonawcy na zasoby którego powoływał się w trakcie postępowania przetargowego, wykazując spełnianie warunków udziału w postępowaniu.</w:t>
      </w:r>
    </w:p>
    <w:p w14:paraId="4A210501" w14:textId="6F5ECECF"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o którym mowa w ust. 17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przed przystąpieniem do wykonania zamówienia poda Zamawiającemu, o ile są już znane, nazwy albo imiona i nazwiska oraz dane kontaktowe podwykonawców i osób do kontaktu z nimi.</w:t>
      </w:r>
    </w:p>
    <w:p w14:paraId="2BED5AA1"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6806E9C8" w14:textId="6FB2C9A8" w:rsidR="007659BA" w:rsidRPr="00B34190" w:rsidRDefault="007659BA" w:rsidP="009E5145">
      <w:pPr>
        <w:pStyle w:val="Akapitzlist"/>
        <w:jc w:val="both"/>
        <w:rPr>
          <w:rFonts w:ascii="Arial Nova Light" w:hAnsi="Arial Nova Light" w:cs="Times New Roman"/>
          <w:iCs/>
        </w:rPr>
      </w:pPr>
    </w:p>
    <w:p w14:paraId="150AADCA" w14:textId="7E1724C6" w:rsidR="00937797" w:rsidRPr="00B34190" w:rsidRDefault="00937797" w:rsidP="00877954">
      <w:pPr>
        <w:jc w:val="both"/>
        <w:rPr>
          <w:rFonts w:ascii="Arial Nova Light" w:hAnsi="Arial Nova Light" w:cs="Times New Roman"/>
          <w:iCs/>
        </w:rPr>
      </w:pPr>
    </w:p>
    <w:p w14:paraId="4CAB5770" w14:textId="75E43A2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13</w:t>
      </w:r>
    </w:p>
    <w:p w14:paraId="644652F4" w14:textId="7777777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STARANNOŚĆ ZAWODOWA. UPRAWNIENIA WYKONAWCY</w:t>
      </w:r>
    </w:p>
    <w:p w14:paraId="78E950B9" w14:textId="34E0F553"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w:t>
      </w:r>
      <w:r w:rsidR="00410203" w:rsidRPr="00B34190">
        <w:rPr>
          <w:rFonts w:ascii="Arial Nova Light" w:hAnsi="Arial Nova Light" w:cs="Times New Roman"/>
          <w:iCs/>
        </w:rPr>
        <w:t>H</w:t>
      </w:r>
      <w:r w:rsidR="007E7B72">
        <w:rPr>
          <w:rFonts w:ascii="Arial Nova Light" w:hAnsi="Arial Nova Light" w:cs="Times New Roman"/>
          <w:iCs/>
        </w:rPr>
        <w:t>otel</w:t>
      </w:r>
      <w:r w:rsidRPr="00B34190">
        <w:rPr>
          <w:rFonts w:ascii="Arial Nova Light" w:hAnsi="Arial Nova Light" w:cs="Times New Roman"/>
          <w:iCs/>
        </w:rPr>
        <w:t xml:space="preserve">u,  w  którym  wykonywane  są  prace  stanowiące  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w:t>
      </w:r>
      <w:r w:rsidRPr="00B34190">
        <w:rPr>
          <w:rFonts w:ascii="Arial Nova Light" w:hAnsi="Arial Nova Light" w:cs="Times New Roman"/>
          <w:iCs/>
        </w:rPr>
        <w:lastRenderedPageBreak/>
        <w:t xml:space="preserve">zezwolenia, pozwolenia,  decyzje,  których  konieczność  uzyskania  może  pojawić  się  w  trakcie  realizacji  przedmiotu niniejszej Umowy.  </w:t>
      </w:r>
    </w:p>
    <w:p w14:paraId="44815651" w14:textId="77777777" w:rsidR="006C44F6" w:rsidRPr="00B34190" w:rsidRDefault="006C44F6" w:rsidP="006C44F6">
      <w:pPr>
        <w:jc w:val="both"/>
        <w:rPr>
          <w:rFonts w:ascii="Arial Nova Light" w:hAnsi="Arial Nova Light" w:cs="Times New Roman"/>
          <w:iCs/>
        </w:rPr>
      </w:pPr>
      <w:r w:rsidRPr="00B34190">
        <w:rPr>
          <w:rFonts w:ascii="Arial Nova Light" w:hAnsi="Arial Nova Light" w:cs="Times New Roman"/>
          <w:iCs/>
        </w:rPr>
        <w:t xml:space="preserve"> </w:t>
      </w:r>
    </w:p>
    <w:p w14:paraId="30D9381E" w14:textId="75E49CD1"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14</w:t>
      </w:r>
    </w:p>
    <w:p w14:paraId="184AB6CF" w14:textId="1C4A90CE"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WYKONANIE PRAC. ODPOWIEDZIALNOŚĆ WYKONAWCY</w:t>
      </w:r>
    </w:p>
    <w:p w14:paraId="0553E9DC" w14:textId="27618E8D"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wykona prace </w:t>
      </w:r>
      <w:r w:rsidR="00BF2C35" w:rsidRPr="00B34190">
        <w:rPr>
          <w:rFonts w:ascii="Arial Nova Light" w:hAnsi="Arial Nova Light" w:cs="Times New Roman"/>
          <w:iCs/>
        </w:rPr>
        <w:t xml:space="preserve">przy użyciu własnych materiałów, </w:t>
      </w:r>
      <w:r w:rsidRPr="00B34190">
        <w:rPr>
          <w:rFonts w:ascii="Arial Nova Light" w:hAnsi="Arial Nova Light" w:cs="Times New Roman"/>
          <w:iCs/>
        </w:rPr>
        <w:t xml:space="preserve">maszyn, sprzętu, narzędzi i innych potrzebnych przyrządów. </w:t>
      </w:r>
    </w:p>
    <w:p w14:paraId="3CA2B7B7" w14:textId="77777777"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Ponadto Wykonawca zobowiązuje się do:  </w:t>
      </w:r>
    </w:p>
    <w:p w14:paraId="3A206B45" w14:textId="77777777" w:rsidR="006C44F6" w:rsidRPr="00B34190" w:rsidRDefault="006C44F6" w:rsidP="00716540">
      <w:pPr>
        <w:pStyle w:val="Akapitzlist"/>
        <w:numPr>
          <w:ilvl w:val="1"/>
          <w:numId w:val="5"/>
        </w:numPr>
        <w:spacing w:after="0"/>
        <w:ind w:left="1434" w:hanging="357"/>
        <w:contextualSpacing w:val="0"/>
        <w:jc w:val="both"/>
        <w:rPr>
          <w:rFonts w:ascii="Arial Nova Light" w:hAnsi="Arial Nova Light" w:cs="Times New Roman"/>
          <w:iCs/>
        </w:rPr>
      </w:pPr>
      <w:r w:rsidRPr="00B34190">
        <w:rPr>
          <w:rFonts w:ascii="Arial Nova Light" w:hAnsi="Arial Nova Light" w:cs="Times New Roman"/>
          <w:iCs/>
        </w:rPr>
        <w:t xml:space="preserve">utrzymania ogólnego porządku w miejscach prowadzonych prac poprzez:  </w:t>
      </w:r>
    </w:p>
    <w:p w14:paraId="08C0111C"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ochronę mienia, </w:t>
      </w:r>
    </w:p>
    <w:p w14:paraId="4B5D06E2" w14:textId="77777777" w:rsidR="006C44F6" w:rsidRPr="00B34190" w:rsidRDefault="006C44F6" w:rsidP="006C44F6">
      <w:pPr>
        <w:pStyle w:val="Akapitzlist"/>
        <w:spacing w:after="0"/>
        <w:ind w:left="1560" w:hanging="144"/>
        <w:contextualSpacing w:val="0"/>
        <w:jc w:val="both"/>
        <w:rPr>
          <w:rFonts w:ascii="Arial Nova Light" w:hAnsi="Arial Nova Light" w:cs="Times New Roman"/>
          <w:iCs/>
        </w:rPr>
      </w:pPr>
      <w:r w:rsidRPr="00B34190">
        <w:rPr>
          <w:rFonts w:ascii="Arial Nova Light" w:hAnsi="Arial Nova Light" w:cs="Times New Roman"/>
          <w:iCs/>
        </w:rPr>
        <w:t xml:space="preserve">-  właściwe oznakowanie, wygrodzenie i zabezpieczenie miejsc, w których prowadzone są prace, </w:t>
      </w:r>
    </w:p>
    <w:p w14:paraId="4ADDF048"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nadzór nad bezpieczeństwem i higieną pracy, </w:t>
      </w:r>
    </w:p>
    <w:p w14:paraId="3F57CE60"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zapewnienie zabezpieczenia przeciwpożarowego, </w:t>
      </w:r>
    </w:p>
    <w:p w14:paraId="26951903"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usuwanie ewentualnych awarii związanych z prowadzeniem prac, </w:t>
      </w:r>
    </w:p>
    <w:p w14:paraId="40ED3D4A" w14:textId="32D75C42"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dokonania wymaganych przepisami lub ustalonych Umową Stron prób oraz sprawdzeń urządzeń i instalacji, </w:t>
      </w:r>
    </w:p>
    <w:p w14:paraId="2394E235"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doprowadzenia do należytego stanu miejsc, w których wykonywane były prace po zakończeniu prac, </w:t>
      </w:r>
    </w:p>
    <w:p w14:paraId="21B6E219"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oddania przedmiotu niniejszej Umowy oraz uczestniczenia w czynnościach odbioru, </w:t>
      </w:r>
    </w:p>
    <w:p w14:paraId="000CA09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prowadzenia  dokumentacji  budowy, w  szczególności dziennika budowy, oraz przygotowania i przekazania uporządkowanej Dokumentacji Powykonawczej, </w:t>
      </w:r>
    </w:p>
    <w:p w14:paraId="7F789916"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nadzoru specjalistycznego dla prac budowlanych wymagających takiego nadzoru, </w:t>
      </w:r>
    </w:p>
    <w:p w14:paraId="5095ECF5" w14:textId="009AFACF"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zebrania, przygotowania i przekazania Zamawiającemu wszelkich niezbędnych danych i dokumentów wynikających z obowiązków Wykonawcy (wymaganych art. 56 i art. 57 Ustawy z dnia 7 </w:t>
      </w:r>
      <w:r w:rsidR="00BA5468" w:rsidRPr="00B34190">
        <w:rPr>
          <w:rFonts w:ascii="Arial Nova Light" w:hAnsi="Arial Nova Light" w:cs="Times New Roman"/>
          <w:iCs/>
        </w:rPr>
        <w:t>lipca 1994 r. Prawo  budowlane</w:t>
      </w:r>
      <w:r w:rsidRPr="00B34190">
        <w:rPr>
          <w:rFonts w:ascii="Arial Nova Light" w:hAnsi="Arial Nova Light" w:cs="Times New Roman"/>
          <w:iCs/>
        </w:rPr>
        <w:t xml:space="preserve">,  dotyczących  wykonanych  prac  budowlanych,  koniecznych  do  prawidłowego użytkowania </w:t>
      </w:r>
      <w:r w:rsidR="00410203" w:rsidRPr="00B34190">
        <w:rPr>
          <w:rFonts w:ascii="Arial Nova Light" w:hAnsi="Arial Nova Light" w:cs="Times New Roman"/>
          <w:iCs/>
        </w:rPr>
        <w:t>Hotelu</w:t>
      </w:r>
      <w:r w:rsidRPr="00B34190">
        <w:rPr>
          <w:rFonts w:ascii="Arial Nova Light" w:hAnsi="Arial Nova Light" w:cs="Times New Roman"/>
          <w:iCs/>
        </w:rPr>
        <w:t xml:space="preserv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22B06652"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wyznaczenia na piśmie osób odpowiedzialnych za bezpieczeństwo realizowanych prac oraz kontaktu z Hotelem w zakresie bieżącego spraw dotyczących budowy</w:t>
      </w:r>
    </w:p>
    <w:p w14:paraId="6452202B" w14:textId="286FA788"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podejmowania, bez wiedzy i akceptacji </w:t>
      </w:r>
      <w:r w:rsidR="00877954" w:rsidRPr="00B34190">
        <w:rPr>
          <w:rFonts w:ascii="Arial Nova Light" w:hAnsi="Arial Nova Light" w:cs="Times New Roman"/>
          <w:iCs/>
        </w:rPr>
        <w:t>Hotelu</w:t>
      </w:r>
      <w:r w:rsidRPr="00B34190">
        <w:rPr>
          <w:rFonts w:ascii="Arial Nova Light" w:hAnsi="Arial Nova Light" w:cs="Times New Roman"/>
          <w:iCs/>
        </w:rPr>
        <w:t xml:space="preserve">, działań i prac mogących mieć wpływ na pogorszenie warunków bezpieczeństwa pożarowego, warunki ewakuacyjne oraz pracę urządzeń przeciwpożarowych w </w:t>
      </w:r>
      <w:r w:rsidR="00877954" w:rsidRPr="00B34190">
        <w:rPr>
          <w:rFonts w:ascii="Arial Nova Light" w:hAnsi="Arial Nova Light" w:cs="Times New Roman"/>
          <w:iCs/>
        </w:rPr>
        <w:t>Hotelu</w:t>
      </w:r>
      <w:r w:rsidRPr="00B34190">
        <w:rPr>
          <w:rFonts w:ascii="Arial Nova Light" w:hAnsi="Arial Nova Light" w:cs="Times New Roman"/>
          <w:iCs/>
        </w:rPr>
        <w:t>;</w:t>
      </w:r>
    </w:p>
    <w:p w14:paraId="3DA8FD4B" w14:textId="045B1ED0"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koordynowania realizacji wszystkich prac realizowanych w </w:t>
      </w:r>
      <w:r w:rsidR="00877954" w:rsidRPr="00B34190">
        <w:rPr>
          <w:rFonts w:ascii="Arial Nova Light" w:hAnsi="Arial Nova Light" w:cs="Times New Roman"/>
          <w:iCs/>
        </w:rPr>
        <w:t>Hotelu</w:t>
      </w:r>
      <w:r w:rsidRPr="00B34190">
        <w:rPr>
          <w:rFonts w:ascii="Arial Nova Light" w:hAnsi="Arial Nova Light" w:cs="Times New Roman"/>
          <w:iCs/>
        </w:rPr>
        <w:t xml:space="preserve"> siłami własnymi jak i przez podwykonawców w kontekście eliminowania zagrożeń bezpieczeństwa pożarowego;</w:t>
      </w:r>
    </w:p>
    <w:p w14:paraId="170A00C3" w14:textId="4A908A6E"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podejmowania działalności (w trybie innym niż określony w art. 71 ustawy z dnia 7 lipca 1994 r. Prawo budowlane) zmieniającej sposób użytkowania Hotel</w:t>
      </w:r>
      <w:r w:rsidR="00877954" w:rsidRPr="00B34190">
        <w:rPr>
          <w:rFonts w:ascii="Arial Nova Light" w:hAnsi="Arial Nova Light" w:cs="Times New Roman"/>
          <w:iCs/>
        </w:rPr>
        <w:t>u</w:t>
      </w:r>
      <w:r w:rsidRPr="00B34190">
        <w:rPr>
          <w:rFonts w:ascii="Arial Nova Light" w:hAnsi="Arial Nova Light" w:cs="Times New Roman"/>
          <w:iCs/>
        </w:rPr>
        <w:t xml:space="preserve"> lub jego części, w tym zmieniającej warunki bezpieczeństwa pożarowego w częściach </w:t>
      </w:r>
      <w:r w:rsidR="00877954" w:rsidRPr="00B34190">
        <w:rPr>
          <w:rFonts w:ascii="Arial Nova Light" w:hAnsi="Arial Nova Light" w:cs="Times New Roman"/>
          <w:iCs/>
        </w:rPr>
        <w:t>Hotelu</w:t>
      </w:r>
      <w:r w:rsidRPr="00B34190">
        <w:rPr>
          <w:rFonts w:ascii="Arial Nova Light" w:hAnsi="Arial Nova Light" w:cs="Times New Roman"/>
          <w:iCs/>
        </w:rPr>
        <w:t xml:space="preserve"> nie objętych pracami lub poza wyznaczonymi pomieszczeniami,</w:t>
      </w:r>
    </w:p>
    <w:p w14:paraId="75CBFC7F" w14:textId="56B530BB"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uzyskiwania każdorazowo pisemnego zezwolenia dyrekcji </w:t>
      </w:r>
      <w:r w:rsidR="00877954" w:rsidRPr="00B34190">
        <w:rPr>
          <w:rFonts w:ascii="Arial Nova Light" w:hAnsi="Arial Nova Light" w:cs="Times New Roman"/>
          <w:iCs/>
        </w:rPr>
        <w:t>Hotelu</w:t>
      </w:r>
      <w:r w:rsidRPr="00B34190">
        <w:rPr>
          <w:rFonts w:ascii="Arial Nova Light" w:hAnsi="Arial Nova Light" w:cs="Times New Roman"/>
          <w:iCs/>
        </w:rPr>
        <w:t>, na prowadzenie prac niebezpiecznych pożarowo;</w:t>
      </w:r>
    </w:p>
    <w:p w14:paraId="2DA2952A"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51413E0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wykonywania prac pożarowo niebezpiecznych bez stosownej zgody i przy braku zabezpieczenia przeciwpożarowego miejsca ich prowadzenia</w:t>
      </w:r>
    </w:p>
    <w:p w14:paraId="79A04C3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pozostawiania bez dozoru nie wyłączonych palników gazowych, acetylenowych itp.;</w:t>
      </w:r>
    </w:p>
    <w:p w14:paraId="1597BC42" w14:textId="7155D3BA"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roszczeń ani domagać się odszkodowania za wywiezienie pozostawionego sprzętu i materiałów przez inne firmy lub służby porządkowe</w:t>
      </w:r>
    </w:p>
    <w:p w14:paraId="791DFC53" w14:textId="30B26824"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B34190" w:rsidRDefault="006C44F6" w:rsidP="006C44F6">
      <w:pPr>
        <w:spacing w:after="0"/>
        <w:jc w:val="both"/>
        <w:rPr>
          <w:rFonts w:ascii="Arial Nova Light" w:hAnsi="Arial Nova Light" w:cs="Times New Roman"/>
          <w:iCs/>
        </w:rPr>
      </w:pPr>
    </w:p>
    <w:p w14:paraId="7A161ACC" w14:textId="13DD7318"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lub jego Przedstawicielowi na budowie Kart Odpadów. </w:t>
      </w:r>
    </w:p>
    <w:p w14:paraId="3D0F0FED" w14:textId="4179128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do wykonania przedmiotu niniejszej Umowy w sposób możliwie najmniej uciążliwy dla pracowników i gości </w:t>
      </w:r>
      <w:r w:rsidR="00877954" w:rsidRPr="00B34190">
        <w:rPr>
          <w:rFonts w:ascii="Arial Nova Light" w:hAnsi="Arial Nova Light" w:cs="Times New Roman"/>
          <w:iCs/>
        </w:rPr>
        <w:t>Hotelu</w:t>
      </w:r>
      <w:r w:rsidRPr="00B34190">
        <w:rPr>
          <w:rFonts w:ascii="Arial Nova Light" w:hAnsi="Arial Nova Light" w:cs="Times New Roman"/>
          <w:iCs/>
        </w:rPr>
        <w:t xml:space="preserve"> oraz innych osób korzystających z nieruchomości Zamawiającego, nieruchomości sąsiadujących oraz miejsc publicznych w otoczeniu nieruchomości. Dni oraz godziny wyłączenia instalacji oraz wykonywania wszelkich prac mogących  utrudnić  bieżące  funkcjonowanie  </w:t>
      </w:r>
      <w:r w:rsidR="00877954" w:rsidRPr="00B34190">
        <w:rPr>
          <w:rFonts w:ascii="Arial Nova Light" w:hAnsi="Arial Nova Light" w:cs="Times New Roman"/>
          <w:iCs/>
        </w:rPr>
        <w:t>Hotelu</w:t>
      </w:r>
      <w:r w:rsidRPr="00B34190">
        <w:rPr>
          <w:rFonts w:ascii="Arial Nova Light" w:hAnsi="Arial Nova Light" w:cs="Times New Roman"/>
          <w:iCs/>
        </w:rPr>
        <w:t xml:space="preserve">,  w  tym  drogi  dojazdowej,  parkingów,  chodników, korytarzy  itp.,  w  szczególności  prac  głośnych  i uciążliwych,  wymagają  uprzedniego  uzgodnienia  z Dyrektorem </w:t>
      </w:r>
      <w:r w:rsidR="00877954" w:rsidRPr="00B34190">
        <w:rPr>
          <w:rFonts w:ascii="Arial Nova Light" w:hAnsi="Arial Nova Light" w:cs="Times New Roman"/>
          <w:iCs/>
        </w:rPr>
        <w:t>Hotelu</w:t>
      </w:r>
      <w:r w:rsidRPr="00B34190">
        <w:rPr>
          <w:rFonts w:ascii="Arial Nova Light" w:hAnsi="Arial Nova Light" w:cs="Times New Roman"/>
          <w:iCs/>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Całkowitą odpowiedzialność za ewentualne szkody poniesione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osoby trzecie podczas wykonywania przedmiotu niniejszej Umowy ponosi Wykonawca, który wypłaca odszkodowanie osobom prawnym  i  fizycznym,  według  wyceny  rzeczoznawcy  wyznaczonego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zwolnić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od roszczeń osób trzecich związanych z działaniami i zaniechaniami Wykonawcy przy wykonywaniu niniejszej Umowy. </w:t>
      </w:r>
    </w:p>
    <w:p w14:paraId="6925DC7A" w14:textId="63CE632A"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posiada lub niezwłocznie po podpisaniu niniejszej Umowy zawrze polisę od odpowiedzialności  cywilnej  z  tytułu  prowadzonej  działalności  gospodarczej  na kwotę </w:t>
      </w:r>
      <w:r w:rsidR="0016708C" w:rsidRPr="00B34190">
        <w:rPr>
          <w:rFonts w:ascii="Arial Nova Light" w:hAnsi="Arial Nova Light" w:cs="Times New Roman"/>
          <w:iCs/>
        </w:rPr>
        <w:t> 5</w:t>
      </w:r>
      <w:r w:rsidR="005574F9">
        <w:rPr>
          <w:rFonts w:ascii="Arial Nova Light" w:hAnsi="Arial Nova Light" w:cs="Times New Roman"/>
          <w:iCs/>
        </w:rPr>
        <w:t xml:space="preserve"> 0</w:t>
      </w:r>
      <w:r w:rsidRPr="00B34190">
        <w:rPr>
          <w:rFonts w:ascii="Arial Nova Light" w:hAnsi="Arial Nova Light" w:cs="Times New Roman"/>
          <w:iCs/>
        </w:rPr>
        <w:t xml:space="preserve">00 000 zł, którą przekaże </w:t>
      </w:r>
      <w:r w:rsidR="0016708C" w:rsidRPr="00B34190">
        <w:rPr>
          <w:rFonts w:ascii="Arial Nova Light" w:hAnsi="Arial Nova Light" w:cs="Times New Roman"/>
          <w:iCs/>
        </w:rPr>
        <w:t>Zamawiającemu</w:t>
      </w:r>
      <w:r w:rsidRPr="00B34190">
        <w:rPr>
          <w:rFonts w:ascii="Arial Nova Light" w:hAnsi="Arial Nova Light" w:cs="Times New Roman"/>
          <w:iCs/>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B34190">
        <w:rPr>
          <w:rFonts w:ascii="Arial Nova Light" w:hAnsi="Arial Nova Light" w:cs="Times New Roman"/>
          <w:iCs/>
        </w:rPr>
        <w:t>Zamaw</w:t>
      </w:r>
      <w:r w:rsidRPr="00B34190">
        <w:rPr>
          <w:rFonts w:ascii="Arial Nova Light" w:hAnsi="Arial Nova Light" w:cs="Times New Roman"/>
          <w:iCs/>
        </w:rPr>
        <w:t>i</w:t>
      </w:r>
      <w:r w:rsidR="0016708C" w:rsidRPr="00B34190">
        <w:rPr>
          <w:rFonts w:ascii="Arial Nova Light" w:hAnsi="Arial Nova Light" w:cs="Times New Roman"/>
          <w:iCs/>
        </w:rPr>
        <w:t>ającemu</w:t>
      </w:r>
      <w:r w:rsidRPr="00B34190">
        <w:rPr>
          <w:rFonts w:ascii="Arial Nova Light" w:hAnsi="Arial Nova Light" w:cs="Times New Roman"/>
          <w:iCs/>
        </w:rPr>
        <w:t xml:space="preserve">, bez dodatkowego żądania, dowody kontynuacji ubezpieczenia w wymienionym powyżej okresie. </w:t>
      </w:r>
    </w:p>
    <w:p w14:paraId="6C88345F" w14:textId="20B3452E"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ma obowiązek wykonać prace będące przedmiotem niniejszej umowy, usunąć wszelkie wady i usterki oraz wykonać niezbędne prace dodatkowe  zaakceptowane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z najwyższą starannością, zgodnie z postanowieniami niniejszej Umowy w tym przy zachowaniu wszelkich mających zastosowanie przepisów prawa  i  Polskich  Norm,    w  sposób  estetyczny,  uwzględniający  charakter  hotelowy  obiektu  oraz uwzględniający  charakter  zabytkowy  obiektu  Prace  mają  być  najwyższej  jakości  i  powinny  być  zdatne do wykorzystania zgodnie z ich zamierzonym przeznaczeniem określonym w niniejszej Umowie. </w:t>
      </w:r>
    </w:p>
    <w:p w14:paraId="404E0A9C" w14:textId="184EC319"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Wykonawca bierze na siebie pełną odpowiedzialność za właściwe wykonanie przedmiotu niniejszej umowy, zapewnienie  warunków  bezpieczeństwa, w szczególności w zakresie ppoż, zastosowanie  właściwych  rozwiązań  technologicznych  oraz prawidłowych  metod  organizacji prac, a  także  za  sporządzoną przez  Wykonawcę  lub  na jego zlecenie dokumentację</w:t>
      </w:r>
      <w:r w:rsidR="0016708C" w:rsidRPr="00B34190">
        <w:rPr>
          <w:rFonts w:ascii="Arial Nova Light" w:hAnsi="Arial Nova Light" w:cs="Times New Roman"/>
          <w:iCs/>
        </w:rPr>
        <w:t xml:space="preserve"> projektową i</w:t>
      </w:r>
      <w:r w:rsidRPr="00B34190">
        <w:rPr>
          <w:rFonts w:ascii="Arial Nova Light" w:hAnsi="Arial Nova Light" w:cs="Times New Roman"/>
          <w:iCs/>
        </w:rPr>
        <w:t xml:space="preserve"> powykonawczą. </w:t>
      </w:r>
    </w:p>
    <w:p w14:paraId="0CF9E44F" w14:textId="6056B8EB"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 na swój koszt kompetentne oraz posiadające odpowiednie uprawnienia, Kierownictwo budowy, </w:t>
      </w:r>
      <w:r w:rsidR="0016708C" w:rsidRPr="00B34190">
        <w:rPr>
          <w:rFonts w:ascii="Arial Nova Light" w:hAnsi="Arial Nova Light" w:cs="Times New Roman"/>
          <w:iCs/>
        </w:rPr>
        <w:t xml:space="preserve">Projektantów, </w:t>
      </w:r>
      <w:r w:rsidRPr="00B34190">
        <w:rPr>
          <w:rFonts w:ascii="Arial Nova Light" w:hAnsi="Arial Nova Light" w:cs="Times New Roman"/>
          <w:iCs/>
        </w:rPr>
        <w:t xml:space="preserve">siłę roboczą, materiały, właściwy sprzęt i inne urządzenia oraz wszelkie przedmioty niezbędne do wykonania Robót oraz usunięcia wad i usterek. </w:t>
      </w:r>
    </w:p>
    <w:p w14:paraId="69B851CF" w14:textId="13747E4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Ustanowiony przez Wykonawcę Kierownik  Budowy/Robót  musi złożyć  oświadczenie o przyjęciu obowiązku kierowania robotami budowlanymi, zaświadczenie o którym mowa w art. 12 ust. 7 ustawy z dnia 07 lipca 1994r.  –  Praw  budowlane  oraz  złożyć  oświadczenie  o  sporządzeniu  planu  bezpieczeństwa  i  ochrony zdrowia (BIOZ).  Jeden egzemplarz planu  bezpieczeństwa  i  ochrony zdrowia (BIOZ) zostaną przedstawione Przedstawicielowi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na budowie przed przystąpieniem do realizacji prac. Wykonawca jest zobowiązany przestrzegać Planu bezpieczeństwa i ochrony zdrowia (BIOZ) podczas  prowadzonych robót budowlanych i instalacyjnych bez wstrzymania normalnej działalności Hotelu</w:t>
      </w:r>
    </w:p>
    <w:p w14:paraId="5F276B5B" w14:textId="3E3DB78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Robót oraz że we wszelkich sprawach wynikających z realizacji niniejszej Umowy będzie wypełniał żądania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jego wskazanego Przedstawiciela na budowie oraz przestrzegał postanowień wszelkich przepisów ustaw, rozporządzeń lub innych regulacji </w:t>
      </w:r>
      <w:r w:rsidRPr="00B34190">
        <w:rPr>
          <w:rFonts w:ascii="Arial Nova Light" w:hAnsi="Arial Nova Light" w:cs="Times New Roman"/>
          <w:iCs/>
        </w:rPr>
        <w:lastRenderedPageBreak/>
        <w:t xml:space="preserve">wydanych przez wszelkie władze publiczne posiadające jurysdykcję nad Robotami. Wykonawca, działając w imieniu i na rzecz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uzyska wszelkie zezwolenia, pozwolenia, decyzje, wymagane do prowadzenia Robót. W szczególności Wykonawca dokona zgłoszenia rozpoczęcia i zakończenia robót budowlanych do odpowiednich organów administracji, zgodnie z obowiązującymi w tym zakresie przepisami. </w:t>
      </w:r>
    </w:p>
    <w:p w14:paraId="064E7740" w14:textId="6DF30FF3"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zapewni przestrzeganie porządku na terenie budowy oraz całkowitego zakazu spożywania napojów alkoholowych, innych środków odurzających, palenia papierosów oraz porzucania niedopałków na terenie budowy, </w:t>
      </w:r>
      <w:r w:rsidR="0016708C" w:rsidRPr="00B34190">
        <w:rPr>
          <w:rFonts w:ascii="Arial Nova Light" w:hAnsi="Arial Nova Light" w:cs="Times New Roman"/>
          <w:iCs/>
        </w:rPr>
        <w:t>Hotel</w:t>
      </w:r>
      <w:r w:rsidR="00410203" w:rsidRPr="00B34190">
        <w:rPr>
          <w:rFonts w:ascii="Arial Nova Light" w:hAnsi="Arial Nova Light" w:cs="Times New Roman"/>
          <w:iCs/>
        </w:rPr>
        <w:t>u</w:t>
      </w:r>
      <w:r w:rsidRPr="00B34190">
        <w:rPr>
          <w:rFonts w:ascii="Arial Nova Light" w:hAnsi="Arial Nova Light" w:cs="Times New Roman"/>
          <w:iCs/>
        </w:rPr>
        <w:t xml:space="preserve"> i w </w:t>
      </w:r>
      <w:r w:rsidR="0016708C" w:rsidRPr="00B34190">
        <w:rPr>
          <w:rFonts w:ascii="Arial Nova Light" w:hAnsi="Arial Nova Light" w:cs="Times New Roman"/>
          <w:iCs/>
        </w:rPr>
        <w:t>jego otoczeniu.</w:t>
      </w:r>
      <w:r w:rsidRPr="00B34190">
        <w:rPr>
          <w:rFonts w:ascii="Arial Nova Light" w:hAnsi="Arial Nova Light" w:cs="Times New Roman"/>
          <w:iCs/>
        </w:rPr>
        <w:t xml:space="preserve"> </w:t>
      </w:r>
    </w:p>
    <w:p w14:paraId="6C327C8D" w14:textId="77777777"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Wykonawca wycofa z budowy wszystkie środki produkcji oraz załogę, jak również uporządkuje teren budowy, w terminie nie później niż 7 dni od daty końcowego odbioru bezusterkowego.</w:t>
      </w:r>
    </w:p>
    <w:p w14:paraId="67E1111A" w14:textId="77777777" w:rsidR="006C44F6" w:rsidRPr="00B34190" w:rsidRDefault="006C44F6" w:rsidP="00716540">
      <w:pPr>
        <w:pStyle w:val="Tekstpodstawowy2"/>
        <w:numPr>
          <w:ilvl w:val="0"/>
          <w:numId w:val="5"/>
        </w:numPr>
        <w:rPr>
          <w:rFonts w:ascii="Arial Nova Light" w:eastAsiaTheme="minorHAnsi" w:hAnsi="Arial Nova Light"/>
          <w:iCs/>
          <w:color w:val="auto"/>
          <w:sz w:val="22"/>
          <w:szCs w:val="22"/>
          <w:lang w:eastAsia="en-US"/>
        </w:rPr>
      </w:pPr>
      <w:r w:rsidRPr="00B34190">
        <w:rPr>
          <w:rFonts w:ascii="Arial Nova Light" w:eastAsiaTheme="minorHAnsi" w:hAnsi="Arial Nova Light"/>
          <w:iCs/>
          <w:color w:val="auto"/>
          <w:sz w:val="22"/>
          <w:szCs w:val="22"/>
          <w:lang w:eastAsia="en-US"/>
        </w:rPr>
        <w:t xml:space="preserve">Wykonawca zobowiązuje się do przestrzegania zasad ochrony mienia w zakresie kontroli dostępu swoich pracowników: </w:t>
      </w:r>
    </w:p>
    <w:p w14:paraId="4059F13B"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identyfikatorów z nazwiskiem i imieniem Pracownika oraz nazwą firmy Wykonawcy</w:t>
      </w:r>
    </w:p>
    <w:p w14:paraId="558835A8"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jednolitej schludnej odzieży z nazwą firmy</w:t>
      </w:r>
    </w:p>
    <w:p w14:paraId="657F43F9"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każdorazowej kontroli wnoszonych / wynoszonych z obiektu materiałów budowlanych/ instalacyjnych, sprzętu, elektronarzędzi wraz z ich oznakowaniem</w:t>
      </w:r>
    </w:p>
    <w:p w14:paraId="5E5F8E68" w14:textId="77777777" w:rsidR="006C44F6" w:rsidRPr="00B34190" w:rsidRDefault="006C44F6" w:rsidP="00716540">
      <w:pPr>
        <w:pStyle w:val="StylTekstpodstawowy11pt"/>
        <w:numPr>
          <w:ilvl w:val="1"/>
          <w:numId w:val="12"/>
        </w:numPr>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ograniczenia punktów komunikacji wyjścia i wejścia do obiektu</w:t>
      </w:r>
    </w:p>
    <w:p w14:paraId="12E71BA7" w14:textId="4024083D"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Pracownicy Wykonawcy nieprzestrzegający powyższych zasad oraz wprowadzonych procedur nie będą wpuszczani na teren </w:t>
      </w:r>
      <w:r w:rsidR="00410203" w:rsidRPr="00B34190">
        <w:rPr>
          <w:rFonts w:ascii="Arial Nova Light" w:hAnsi="Arial Nova Light" w:cs="Times New Roman"/>
          <w:iCs/>
        </w:rPr>
        <w:t>Hotelu</w:t>
      </w:r>
      <w:r w:rsidRPr="00B34190">
        <w:rPr>
          <w:rFonts w:ascii="Arial Nova Light" w:hAnsi="Arial Nova Light" w:cs="Times New Roman"/>
          <w:iCs/>
        </w:rPr>
        <w:t xml:space="preserve"> lub będą usuwani.</w:t>
      </w:r>
    </w:p>
    <w:p w14:paraId="471C9069" w14:textId="35897945" w:rsidR="006C44F6" w:rsidRPr="00B34190" w:rsidRDefault="0016708C"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Zamawiający</w:t>
      </w:r>
      <w:r w:rsidR="006C44F6" w:rsidRPr="00B34190">
        <w:rPr>
          <w:rFonts w:ascii="Arial Nova Light" w:hAnsi="Arial Nova Light" w:cs="Times New Roman"/>
          <w:iCs/>
        </w:rPr>
        <w:t xml:space="preserve">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w:t>
      </w:r>
      <w:r w:rsidRPr="00B34190">
        <w:rPr>
          <w:rFonts w:ascii="Arial Nova Light" w:hAnsi="Arial Nova Light" w:cs="Times New Roman"/>
          <w:iCs/>
        </w:rPr>
        <w:t>Zamawiającego</w:t>
      </w:r>
      <w:r w:rsidR="006C44F6" w:rsidRPr="00B34190">
        <w:rPr>
          <w:rFonts w:ascii="Arial Nova Light" w:hAnsi="Arial Nova Light" w:cs="Times New Roman"/>
          <w:iCs/>
        </w:rPr>
        <w:t xml:space="preserve"> terminy przewidziane w Harmonogramie Inwestycji zostaną przedłużone o okres wstrzymania.</w:t>
      </w:r>
    </w:p>
    <w:p w14:paraId="65CDD976" w14:textId="77777777" w:rsidR="006C44F6" w:rsidRPr="00B34190" w:rsidRDefault="006C44F6" w:rsidP="009E5145">
      <w:pPr>
        <w:pStyle w:val="Akapitzlist"/>
        <w:jc w:val="both"/>
        <w:rPr>
          <w:rFonts w:ascii="Arial Nova Light" w:hAnsi="Arial Nova Light" w:cs="Times New Roman"/>
          <w:iCs/>
        </w:rPr>
      </w:pPr>
    </w:p>
    <w:p w14:paraId="7F222C52" w14:textId="0AAF2CEB" w:rsidR="009E5145" w:rsidRPr="00B34190" w:rsidRDefault="009E5145" w:rsidP="009E5145">
      <w:pPr>
        <w:jc w:val="center"/>
        <w:rPr>
          <w:rFonts w:ascii="Arial Nova Light" w:hAnsi="Arial Nova Light" w:cs="Times New Roman"/>
          <w:b/>
          <w:bCs/>
          <w:iCs/>
        </w:rPr>
      </w:pPr>
      <w:r w:rsidRPr="00B34190">
        <w:rPr>
          <w:rFonts w:ascii="Arial Nova Light" w:hAnsi="Arial Nova Light" w:cs="Times New Roman"/>
          <w:b/>
          <w:bCs/>
          <w:iCs/>
        </w:rPr>
        <w:t>§ 13</w:t>
      </w:r>
    </w:p>
    <w:p w14:paraId="5A2C854F" w14:textId="1DBE2F1C" w:rsidR="005F6A47" w:rsidRPr="00B34190" w:rsidRDefault="001C6A4E" w:rsidP="001C6A4E">
      <w:pPr>
        <w:jc w:val="center"/>
        <w:rPr>
          <w:rFonts w:ascii="Arial Nova Light" w:hAnsi="Arial Nova Light" w:cs="Times New Roman"/>
          <w:iCs/>
        </w:rPr>
      </w:pPr>
      <w:r w:rsidRPr="00B34190">
        <w:rPr>
          <w:rFonts w:ascii="Arial Nova Light" w:hAnsi="Arial Nova Light" w:cs="Times New Roman"/>
          <w:b/>
          <w:bCs/>
          <w:iCs/>
        </w:rPr>
        <w:t>ODBIÓR PRAC. ROBOTY ZANIKAJĄCE</w:t>
      </w:r>
    </w:p>
    <w:p w14:paraId="348621CF" w14:textId="51BAF2F6" w:rsidR="00F860B6"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przedmiotem odbioru końcowego będzie przedmiot umowy określony w § 1 ust. 1 umowy.</w:t>
      </w:r>
    </w:p>
    <w:p w14:paraId="13A7D378"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zgłasza gotowość do odbioru robót zanikających i ulegających zakryciu wpisem do dziennika budowy i jednocześnie zawiadamia o tej gotowości Zamawiającego.</w:t>
      </w:r>
    </w:p>
    <w:p w14:paraId="452B08AD"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7634FD0" w14:textId="60310B7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 xml:space="preserve">W przypadku nie zgłoszenia Zamawiającemu gotowości do odbioru robót zanikających lub ulegających zakryciu lub dokonania zakrycia tych robót przed ich odbiorem, Wykonawca </w:t>
      </w:r>
      <w:r w:rsidRPr="00B34190">
        <w:rPr>
          <w:rFonts w:ascii="Arial Nova Light" w:hAnsi="Arial Nova Light" w:cs="Times New Roman"/>
          <w:iCs/>
        </w:rPr>
        <w:lastRenderedPageBreak/>
        <w:t>jest zobowiązany odkryć lub wykonać otwory niezbędne dla zbadania robót, a następnie na własny koszt przywrócić stan poprzedni.</w:t>
      </w:r>
    </w:p>
    <w:p w14:paraId="536BCA5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zgłosi Zamawiającemu gotowość do odbioru końcowego na piśmie.</w:t>
      </w:r>
    </w:p>
    <w:p w14:paraId="693E8847"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rozpocznie odbiór końcowy przedmiotu zamówienia najpóźniej w terminie 10 dni od daty zawiadomienia go o osiągnięciu gotowości do odbioru, zawiadamiając o tym Wykonawcę.</w:t>
      </w:r>
    </w:p>
    <w:p w14:paraId="1EFF04B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386533D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zobowiązany jest do pisemnego zawiadomienia Zamawiającego o usunięciu wad oraz do żądania wyznaczenia terminu odbioru zakwestionowanych uprzednio robót, jako wadliwych.</w:t>
      </w:r>
    </w:p>
    <w:p w14:paraId="49CA4BE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wady nie nadają się do usunięcia, to:</w:t>
      </w:r>
    </w:p>
    <w:p w14:paraId="53DBFA27" w14:textId="3A00FFD0"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z czynności odbioru będzie spisany protokół zawierający wszelkie ustalenia dokonane w toku odbioru, jak też terminy wyznaczone na usunięcie stwierdzonych w protokole wad.</w:t>
      </w:r>
    </w:p>
    <w:p w14:paraId="76FF6E59" w14:textId="3F327B0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terminie 5 dni przed odbiorem Wykonawca przekaże Zamawiającemu:</w:t>
      </w:r>
    </w:p>
    <w:p w14:paraId="40394112" w14:textId="1F97C85B"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Dokumentację powykonawczą;</w:t>
      </w:r>
    </w:p>
    <w:p w14:paraId="6F822960" w14:textId="77A77165"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Oświadczenia, wymagane zgodnie z obowiązującymi przepisami prawa w procedurach uzyskiwania pozwolenia na użytkowanie.</w:t>
      </w:r>
    </w:p>
    <w:p w14:paraId="6F7A3FE8" w14:textId="7F4101F3"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Pisemną gwarancję na wykonane roboty, zastosowane materiały i urządzenia.</w:t>
      </w:r>
    </w:p>
    <w:p w14:paraId="3FF2A72F" w14:textId="77777777" w:rsidR="001C6A4E" w:rsidRPr="00B34190" w:rsidRDefault="001C6A4E" w:rsidP="001C6A4E">
      <w:pPr>
        <w:ind w:left="720"/>
        <w:jc w:val="both"/>
        <w:rPr>
          <w:rFonts w:ascii="Arial Nova Light" w:hAnsi="Arial Nova Light" w:cs="Times New Roman"/>
          <w:iCs/>
        </w:rPr>
      </w:pPr>
      <w:r w:rsidRPr="00B34190">
        <w:rPr>
          <w:rFonts w:ascii="Arial Nova Light" w:hAnsi="Arial Nova Light" w:cs="Times New Roman"/>
          <w:iCs/>
        </w:rPr>
        <w:t>Podstawą rozliczenia Wykonawcy z wykonania przedmiotu zamówienia stanowić będzie protokół odbioru ostatecznego robót.</w:t>
      </w:r>
    </w:p>
    <w:p w14:paraId="5B04924F" w14:textId="5CD852E3"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Odbiór końcowy bez wad stanowi jednocześnie odbiór ostateczny przedmiotu zamówienia.</w:t>
      </w:r>
    </w:p>
    <w:p w14:paraId="596DD18A"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lastRenderedPageBreak/>
        <w:t>Zamawiający wyznaczy datę pogwarancyjnego odbioru robót przed upływem terminu gwarancji. Zamawiający powiadomi o tych terminach Wykonawcę w formie pisemnej.</w:t>
      </w:r>
    </w:p>
    <w:p w14:paraId="474BE165" w14:textId="430F850F" w:rsidR="005F6A47" w:rsidRPr="00B34190" w:rsidRDefault="005F6A47" w:rsidP="0046354D">
      <w:pPr>
        <w:jc w:val="both"/>
        <w:rPr>
          <w:rFonts w:ascii="Arial Nova Light" w:hAnsi="Arial Nova Light" w:cs="Times New Roman"/>
          <w:iCs/>
        </w:rPr>
      </w:pPr>
    </w:p>
    <w:p w14:paraId="204D0802" w14:textId="1E41EEDD"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14</w:t>
      </w:r>
    </w:p>
    <w:p w14:paraId="4638FAA2"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ODPOWIEDZIALNOŚĆ WYKONAWCY. GWARANCJA I RĘKOJMIA</w:t>
      </w:r>
    </w:p>
    <w:p w14:paraId="12F404C0" w14:textId="5334451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ponosi przed </w:t>
      </w:r>
      <w:r w:rsidR="00B56B4F" w:rsidRPr="00B34190">
        <w:rPr>
          <w:rFonts w:ascii="Arial Nova Light" w:hAnsi="Arial Nova Light" w:cs="Times New Roman"/>
          <w:iCs/>
        </w:rPr>
        <w:t>Zamawiającym</w:t>
      </w:r>
      <w:r w:rsidRPr="00B34190">
        <w:rPr>
          <w:rFonts w:ascii="Arial Nova Light" w:hAnsi="Arial Nova Light" w:cs="Times New Roman"/>
          <w:iCs/>
        </w:rPr>
        <w:t xml:space="preserve"> pełną odpowiedzialność za prace wykonane przez siebie, jak i za prace wykonane przez osoby lub podmioty, za pomocą których Wykonawca wykonuje swe obowiązki lub którym powierza ich wykonanie. </w:t>
      </w:r>
    </w:p>
    <w:p w14:paraId="366702CE" w14:textId="0FFC6300"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udziela gwarancji co do należytego i zgodnego z niniejszą Umową wykonania prac. Gwarancja zostaje udzielona na okres  60 (sześćdziesięciu) miesięcy w zakresie wykonanych prac, Wykonawca  ponosi  odpowiedzialność  z  tytułu gwarancji za wszelkie wady przedmiotu niniejszej Umowy, w szczególności zmniejszające jego wartość i użyteczność. Dokonanie odbioru prac przez </w:t>
      </w:r>
      <w:r w:rsidR="00B56B4F" w:rsidRPr="00B34190">
        <w:rPr>
          <w:rFonts w:ascii="Arial Nova Light" w:hAnsi="Arial Nova Light" w:cs="Times New Roman"/>
          <w:iCs/>
        </w:rPr>
        <w:t xml:space="preserve">Zamawiającego </w:t>
      </w:r>
      <w:r w:rsidRPr="00B34190">
        <w:rPr>
          <w:rFonts w:ascii="Arial Nova Light" w:hAnsi="Arial Nova Light" w:cs="Times New Roman"/>
          <w:iCs/>
        </w:rPr>
        <w:t xml:space="preserve">nie zwalnia Wykonawcy od odpowiedzialności. </w:t>
      </w:r>
    </w:p>
    <w:p w14:paraId="28E3767F" w14:textId="098EB2D3"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Wady  ujawnione  w  okresie  gwarancji  Wykonawca  zobowiązany  jest  usuwać  niezwłocznie  po zawiadomieniu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rozpocząć prace nad usuwaniem takich wad nie później niż w ciągu </w:t>
      </w:r>
      <w:r w:rsidR="00C20F6F" w:rsidRPr="00B34190">
        <w:rPr>
          <w:rFonts w:ascii="Arial Nova Light" w:hAnsi="Arial Nova Light" w:cs="Times New Roman"/>
          <w:iCs/>
        </w:rPr>
        <w:t>7</w:t>
      </w:r>
      <w:r w:rsidRPr="00B34190">
        <w:rPr>
          <w:rFonts w:ascii="Arial Nova Light" w:hAnsi="Arial Nova Light" w:cs="Times New Roman"/>
          <w:iCs/>
        </w:rPr>
        <w:t xml:space="preserve"> (</w:t>
      </w:r>
      <w:r w:rsidR="00C20F6F" w:rsidRPr="00B34190">
        <w:rPr>
          <w:rFonts w:ascii="Arial Nova Light" w:hAnsi="Arial Nova Light" w:cs="Times New Roman"/>
          <w:iCs/>
        </w:rPr>
        <w:t>siedmiu</w:t>
      </w:r>
      <w:r w:rsidRPr="00B34190">
        <w:rPr>
          <w:rFonts w:ascii="Arial Nova Light" w:hAnsi="Arial Nova Light" w:cs="Times New Roman"/>
          <w:iCs/>
        </w:rPr>
        <w:t xml:space="preserve">) dni roboczych od daty zawiadomienia. Każdorazowe rozpoczęcie lub zakończenie usuwania wad bez zachowania terminów wskazanych w zdaniu poprzednim wymaga zgody </w:t>
      </w:r>
      <w:r w:rsidR="00B56B4F" w:rsidRPr="00B34190">
        <w:rPr>
          <w:rFonts w:ascii="Arial Nova Light" w:hAnsi="Arial Nova Light" w:cs="Times New Roman"/>
          <w:iCs/>
        </w:rPr>
        <w:t>Zamawiającego</w:t>
      </w:r>
      <w:r w:rsidRPr="00B34190">
        <w:rPr>
          <w:rFonts w:ascii="Arial Nova Light" w:hAnsi="Arial Nova Light" w:cs="Times New Roman"/>
          <w:iCs/>
        </w:rPr>
        <w:t xml:space="preserve">. </w:t>
      </w:r>
    </w:p>
    <w:p w14:paraId="3945C1ED" w14:textId="08BC4E36"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 przypadku niezachowania powyższych terminów </w:t>
      </w:r>
      <w:r w:rsidR="00B56B4F" w:rsidRPr="00B34190">
        <w:rPr>
          <w:rFonts w:ascii="Arial Nova Light" w:hAnsi="Arial Nova Light" w:cs="Times New Roman"/>
          <w:iCs/>
        </w:rPr>
        <w:t>Zamawiający</w:t>
      </w:r>
      <w:r w:rsidRPr="00B34190">
        <w:rPr>
          <w:rFonts w:ascii="Arial Nova Light" w:hAnsi="Arial Nova Light" w:cs="Times New Roman"/>
          <w:iCs/>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Bieg terminu gwarancji rozpoczyna się z dniem podpisania przez obie Strony bezusterkowego Protokołu odbioru końcowego robót. </w:t>
      </w:r>
    </w:p>
    <w:p w14:paraId="1D009B53"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B5370C1" w14:textId="5CD957D6"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15</w:t>
      </w:r>
    </w:p>
    <w:p w14:paraId="0B197F66"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ZABEZPIECZENIE NALEŻYTEGO WYKONANIA</w:t>
      </w:r>
    </w:p>
    <w:p w14:paraId="6C391304" w14:textId="7FEC4C12"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Najpóźniej w dniu podpisania niniejszej Umowy Wykonawca zobowiązany jest dostarczyć </w:t>
      </w:r>
      <w:r w:rsidR="00B56B4F" w:rsidRPr="00B34190">
        <w:rPr>
          <w:rFonts w:ascii="Arial Nova Light" w:hAnsi="Arial Nova Light" w:cs="Times New Roman"/>
          <w:iCs/>
        </w:rPr>
        <w:t>Zamawiającemu</w:t>
      </w:r>
      <w:r w:rsidRPr="00B34190">
        <w:rPr>
          <w:rFonts w:ascii="Arial Nova Light" w:hAnsi="Arial Nova Light" w:cs="Times New Roman"/>
          <w:iCs/>
        </w:rPr>
        <w:t xml:space="preserve"> Gwarancję Wykonania Umowy jako zabezpieczenie należytego wykonania Umowy. Wysokość Gwarancji Wykonania Umowy wynosi </w:t>
      </w:r>
      <w:r w:rsidR="0046354D" w:rsidRPr="00B34190">
        <w:rPr>
          <w:rFonts w:ascii="Arial Nova Light" w:hAnsi="Arial Nova Light" w:cs="Times New Roman"/>
          <w:iCs/>
        </w:rPr>
        <w:t>10</w:t>
      </w:r>
      <w:r w:rsidRPr="00B34190">
        <w:rPr>
          <w:rFonts w:ascii="Arial Nova Light" w:hAnsi="Arial Nova Light" w:cs="Times New Roman"/>
          <w:iCs/>
        </w:rPr>
        <w:t xml:space="preserve"> % (</w:t>
      </w:r>
      <w:r w:rsidR="00A57BF1" w:rsidRPr="00B34190">
        <w:rPr>
          <w:rFonts w:ascii="Arial Nova Light" w:hAnsi="Arial Nova Light" w:cs="Times New Roman"/>
          <w:iCs/>
        </w:rPr>
        <w:t xml:space="preserve">dziesięć </w:t>
      </w:r>
      <w:r w:rsidRPr="00B34190">
        <w:rPr>
          <w:rFonts w:ascii="Arial Nova Light" w:hAnsi="Arial Nova Light" w:cs="Times New Roman"/>
          <w:iCs/>
        </w:rPr>
        <w:t xml:space="preserve">procent) wysokości wynagrodzenia </w:t>
      </w:r>
      <w:r w:rsidR="00A57BF1" w:rsidRPr="00B34190">
        <w:rPr>
          <w:rFonts w:ascii="Arial Nova Light" w:hAnsi="Arial Nova Light" w:cs="Times New Roman"/>
          <w:iCs/>
        </w:rPr>
        <w:t xml:space="preserve">brutto </w:t>
      </w:r>
      <w:r w:rsidRPr="00B34190">
        <w:rPr>
          <w:rFonts w:ascii="Arial Nova Light" w:hAnsi="Arial Nova Light" w:cs="Times New Roman"/>
          <w:iCs/>
        </w:rPr>
        <w:t xml:space="preserve">określonego w § </w:t>
      </w:r>
      <w:r w:rsidR="00A57BF1" w:rsidRPr="00B34190">
        <w:rPr>
          <w:rFonts w:ascii="Arial Nova Light" w:hAnsi="Arial Nova Light" w:cs="Times New Roman"/>
          <w:iCs/>
        </w:rPr>
        <w:t>6</w:t>
      </w:r>
      <w:r w:rsidRPr="00B34190">
        <w:rPr>
          <w:rFonts w:ascii="Arial Nova Light" w:hAnsi="Arial Nova Light" w:cs="Times New Roman"/>
          <w:iCs/>
        </w:rPr>
        <w:t xml:space="preserve"> ust. 1, tj. kwotę ……………………………  zł  (słownie:  ……………………………….00/100).  Zabezpieczenie zostanie wpłacone przelewem na rachunek bankowy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 banku</w:t>
      </w:r>
      <w:r w:rsidR="008620EF">
        <w:rPr>
          <w:rFonts w:ascii="Arial Nova Light" w:hAnsi="Arial Nova Light" w:cs="Times New Roman"/>
          <w:iCs/>
        </w:rPr>
        <w:t xml:space="preserve"> ,……….. nr ………………….</w:t>
      </w:r>
      <w:r w:rsidR="00B56B4F" w:rsidRPr="00B34190">
        <w:rPr>
          <w:rFonts w:ascii="Arial Nova Light" w:hAnsi="Arial Nova Light" w:cs="Times New Roman"/>
          <w:iCs/>
        </w:rPr>
        <w:t xml:space="preserve">, lub w formie </w:t>
      </w:r>
      <w:r w:rsidR="00A57BF1" w:rsidRPr="00B34190">
        <w:rPr>
          <w:rFonts w:ascii="Arial Nova Light" w:hAnsi="Arial Nova Light" w:cs="Times New Roman"/>
          <w:iCs/>
        </w:rPr>
        <w:t xml:space="preserve">zaakceptowanej przez Zamawiającego </w:t>
      </w:r>
      <w:r w:rsidR="00B56B4F" w:rsidRPr="00B34190">
        <w:rPr>
          <w:rFonts w:ascii="Arial Nova Light" w:hAnsi="Arial Nova Light" w:cs="Times New Roman"/>
          <w:iCs/>
        </w:rPr>
        <w:t>gwarancji bankow</w:t>
      </w:r>
      <w:r w:rsidR="00A57BF1" w:rsidRPr="00B34190">
        <w:rPr>
          <w:rFonts w:ascii="Arial Nova Light" w:hAnsi="Arial Nova Light" w:cs="Times New Roman"/>
          <w:iCs/>
        </w:rPr>
        <w:t>ej</w:t>
      </w:r>
      <w:r w:rsidR="00B56B4F" w:rsidRPr="00B34190">
        <w:rPr>
          <w:rFonts w:ascii="Arial Nova Light" w:hAnsi="Arial Nova Light" w:cs="Times New Roman"/>
          <w:iCs/>
        </w:rPr>
        <w:t>, lub ubezpieczeniow</w:t>
      </w:r>
      <w:r w:rsidR="00A57BF1" w:rsidRPr="00B34190">
        <w:rPr>
          <w:rFonts w:ascii="Arial Nova Light" w:hAnsi="Arial Nova Light" w:cs="Times New Roman"/>
          <w:iCs/>
        </w:rPr>
        <w:t>ej</w:t>
      </w:r>
      <w:r w:rsidR="00B56B4F" w:rsidRPr="00B34190">
        <w:rPr>
          <w:rFonts w:ascii="Arial Nova Light" w:hAnsi="Arial Nova Light" w:cs="Times New Roman"/>
          <w:iCs/>
        </w:rPr>
        <w:t>.</w:t>
      </w:r>
    </w:p>
    <w:p w14:paraId="649B6BAC" w14:textId="6CD0C9B1" w:rsidR="00B90B94" w:rsidRPr="00B34190" w:rsidRDefault="00BF2C35"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zwróci Wykonawcy zabezpieczenie, o którym mowa w ust. 1 niniejszego paragrafu, </w:t>
      </w:r>
      <w:r w:rsidR="00120869" w:rsidRPr="00B34190">
        <w:rPr>
          <w:rFonts w:ascii="Arial Nova Light" w:hAnsi="Arial Nova Light" w:cs="Times New Roman"/>
          <w:iCs/>
        </w:rPr>
        <w:t xml:space="preserve">po wpłynięciu pisemnej prośby Wykonawcy, </w:t>
      </w:r>
      <w:r w:rsidR="00842E14" w:rsidRPr="00B34190">
        <w:rPr>
          <w:rFonts w:ascii="Arial Nova Light" w:hAnsi="Arial Nova Light" w:cs="Times New Roman"/>
          <w:iCs/>
        </w:rPr>
        <w:t xml:space="preserve">w terminie 30  (  trzydziestu)  dni  od  dnia  podpisania </w:t>
      </w:r>
      <w:r w:rsidR="0046354D" w:rsidRPr="00B34190">
        <w:rPr>
          <w:rFonts w:ascii="Arial Nova Light" w:hAnsi="Arial Nova Light" w:cs="Times New Roman"/>
          <w:iCs/>
        </w:rPr>
        <w:t>bezusterkowego</w:t>
      </w:r>
      <w:r w:rsidR="00842E14" w:rsidRPr="00B34190">
        <w:rPr>
          <w:rFonts w:ascii="Arial Nova Light" w:hAnsi="Arial Nova Light" w:cs="Times New Roman"/>
          <w:iCs/>
        </w:rPr>
        <w:t xml:space="preserve"> Protokołu  odbioru  końcowego  robót  w  zakresie  w  jakim zabezpieczenie nie zostanie wykorzystane na zaspokojenie roszczeń </w:t>
      </w:r>
      <w:r w:rsidRPr="00B34190">
        <w:rPr>
          <w:rFonts w:ascii="Arial Nova Light" w:hAnsi="Arial Nova Light" w:cs="Times New Roman"/>
          <w:iCs/>
        </w:rPr>
        <w:lastRenderedPageBreak/>
        <w:t>Zamawiającego</w:t>
      </w:r>
      <w:r w:rsidR="00842E14" w:rsidRPr="00B34190">
        <w:rPr>
          <w:rFonts w:ascii="Arial Nova Light" w:hAnsi="Arial Nova Light" w:cs="Times New Roman"/>
          <w:iCs/>
        </w:rPr>
        <w:t xml:space="preserve">. Zabezpieczenie zostanie Wykonawcy  zwrócone  z  potrąceniem  wysokości  gwarancji  usunięcia  wad  i  usterek,  obejmującej  okres gwarancji jakości i rękojmi za wady.  </w:t>
      </w:r>
    </w:p>
    <w:p w14:paraId="397EA2FD" w14:textId="30B5BDF9"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Wysokość  Gwarancji  Usunięcia  Wad  i  Usterek  wynosi  </w:t>
      </w:r>
      <w:r w:rsidR="00D87C6D" w:rsidRPr="00B34190">
        <w:rPr>
          <w:rFonts w:ascii="Arial Nova Light" w:hAnsi="Arial Nova Light" w:cs="Times New Roman"/>
          <w:iCs/>
        </w:rPr>
        <w:t xml:space="preserve">5  </w:t>
      </w:r>
      <w:r w:rsidRPr="00B34190">
        <w:rPr>
          <w:rFonts w:ascii="Arial Nova Light" w:hAnsi="Arial Nova Light" w:cs="Times New Roman"/>
          <w:iCs/>
        </w:rPr>
        <w:t>%  (</w:t>
      </w:r>
      <w:r w:rsidR="00D87C6D" w:rsidRPr="00B34190">
        <w:rPr>
          <w:rFonts w:ascii="Arial Nova Light" w:hAnsi="Arial Nova Light" w:cs="Times New Roman"/>
          <w:iCs/>
        </w:rPr>
        <w:t xml:space="preserve">pięć  </w:t>
      </w:r>
      <w:r w:rsidRPr="00B34190">
        <w:rPr>
          <w:rFonts w:ascii="Arial Nova Light" w:hAnsi="Arial Nova Light" w:cs="Times New Roman"/>
          <w:iCs/>
        </w:rPr>
        <w:t xml:space="preserve">procent)  wysokości  wynagrodzenia określonego  w   §  </w:t>
      </w:r>
      <w:r w:rsidR="00915132" w:rsidRPr="00B34190">
        <w:rPr>
          <w:rFonts w:ascii="Arial Nova Light" w:hAnsi="Arial Nova Light" w:cs="Times New Roman"/>
          <w:iCs/>
        </w:rPr>
        <w:t>6</w:t>
      </w:r>
      <w:r w:rsidRPr="00B34190">
        <w:rPr>
          <w:rFonts w:ascii="Arial Nova Light" w:hAnsi="Arial Nova Light" w:cs="Times New Roman"/>
          <w:iCs/>
        </w:rPr>
        <w:t xml:space="preserve">  ust.  1  ,  co  daje  kwotę                        z</w:t>
      </w:r>
      <w:r w:rsidR="00460471" w:rsidRPr="00B34190">
        <w:rPr>
          <w:rFonts w:ascii="Arial Nova Light" w:hAnsi="Arial Nova Light" w:cs="Times New Roman"/>
          <w:iCs/>
        </w:rPr>
        <w:t xml:space="preserve">ł </w:t>
      </w:r>
      <w:r w:rsidRPr="00B34190">
        <w:rPr>
          <w:rFonts w:ascii="Arial Nova Light" w:hAnsi="Arial Nova Light" w:cs="Times New Roman"/>
          <w:iCs/>
        </w:rPr>
        <w:t>(słownie</w:t>
      </w:r>
      <w:r w:rsidR="00460471" w:rsidRPr="00B34190">
        <w:rPr>
          <w:rFonts w:ascii="Arial Nova Light" w:hAnsi="Arial Nova Light" w:cs="Times New Roman"/>
          <w:iCs/>
        </w:rPr>
        <w:t xml:space="preserve"> </w:t>
      </w:r>
      <w:r w:rsidRPr="00B34190">
        <w:rPr>
          <w:rFonts w:ascii="Arial Nova Light" w:hAnsi="Arial Nova Light" w:cs="Times New Roman"/>
          <w:iCs/>
        </w:rPr>
        <w:t>:….…………………</w:t>
      </w:r>
      <w:r w:rsidR="00460471" w:rsidRPr="00B34190">
        <w:rPr>
          <w:rFonts w:ascii="Arial Nova Light" w:hAnsi="Arial Nova Light" w:cs="Times New Roman"/>
          <w:iCs/>
        </w:rPr>
        <w:t xml:space="preserve">     </w:t>
      </w:r>
      <w:r w:rsidRPr="00B34190">
        <w:rPr>
          <w:rFonts w:ascii="Arial Nova Light" w:hAnsi="Arial Nova Light" w:cs="Times New Roman"/>
          <w:iCs/>
        </w:rPr>
        <w:t>……/100).  Kwota  Gwarancji  Usunięcia  Wad  i  Usterek  zostanie potrącona  z  kwoty  Gwarancji  Wykonania  Umowy.  Gwarancja  zostanie  uwolniona</w:t>
      </w:r>
      <w:r w:rsidR="00120869" w:rsidRPr="00B34190">
        <w:rPr>
          <w:rFonts w:ascii="Arial Nova Light" w:hAnsi="Arial Nova Light" w:cs="Times New Roman"/>
          <w:iCs/>
        </w:rPr>
        <w:t>, po wpłynięciu pisemnej prośby Wykonawcy,</w:t>
      </w:r>
      <w:r w:rsidRPr="00B34190">
        <w:rPr>
          <w:rFonts w:ascii="Arial Nova Light" w:hAnsi="Arial Nova Light" w:cs="Times New Roman"/>
          <w:iCs/>
        </w:rPr>
        <w:t xml:space="preserve">  w  terminie  30 (trzydziestu) dni po zakończeniu okresu gwarancji i rękojmi, o ile i w zakresie w jakim zabezpieczenie to nie zostanie wykorzystane na zaspokojenie roszczeń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A3FA744" w14:textId="55B9EDF5"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Zabezpieczenie , o którym mowa w ust 1 niniejszego paragrafu oraz gwarancja, o której mowa w ust.2 i 3 niniejszego paragrafu nie podlegają oprocentowaniu. </w:t>
      </w:r>
    </w:p>
    <w:p w14:paraId="58EAA618" w14:textId="77777777" w:rsidR="00937797" w:rsidRPr="00B34190" w:rsidRDefault="00937797" w:rsidP="00937797">
      <w:pPr>
        <w:pStyle w:val="Akapitzlist"/>
        <w:ind w:left="714"/>
        <w:contextualSpacing w:val="0"/>
        <w:jc w:val="both"/>
        <w:rPr>
          <w:rFonts w:ascii="Arial Nova Light" w:hAnsi="Arial Nova Light" w:cs="Times New Roman"/>
          <w:iCs/>
        </w:rPr>
      </w:pPr>
    </w:p>
    <w:p w14:paraId="0171D601" w14:textId="77777777" w:rsidR="00F860B6" w:rsidRPr="00B34190" w:rsidRDefault="00842E14" w:rsidP="00F860B6">
      <w:pPr>
        <w:jc w:val="center"/>
        <w:rPr>
          <w:rFonts w:ascii="Arial Nova Light" w:hAnsi="Arial Nova Light" w:cs="Times New Roman"/>
          <w:b/>
          <w:bCs/>
          <w:iCs/>
        </w:rPr>
      </w:pPr>
      <w:r w:rsidRPr="00B34190">
        <w:rPr>
          <w:rFonts w:ascii="Arial Nova Light" w:hAnsi="Arial Nova Light" w:cs="Times New Roman"/>
          <w:iCs/>
        </w:rPr>
        <w:t xml:space="preserve"> </w:t>
      </w:r>
      <w:r w:rsidR="00F860B6" w:rsidRPr="00B34190">
        <w:rPr>
          <w:rFonts w:ascii="Arial Nova Light" w:hAnsi="Arial Nova Light" w:cs="Times New Roman"/>
          <w:b/>
          <w:bCs/>
          <w:iCs/>
        </w:rPr>
        <w:t>§ 16</w:t>
      </w:r>
    </w:p>
    <w:p w14:paraId="072BA062" w14:textId="1F657071" w:rsidR="00F860B6" w:rsidRPr="00B34190" w:rsidRDefault="00F860B6" w:rsidP="00F860B6">
      <w:pPr>
        <w:jc w:val="center"/>
        <w:rPr>
          <w:rFonts w:ascii="Arial Nova Light" w:hAnsi="Arial Nova Light" w:cs="Times New Roman"/>
          <w:b/>
          <w:bCs/>
          <w:iCs/>
        </w:rPr>
      </w:pPr>
      <w:r w:rsidRPr="00B34190">
        <w:rPr>
          <w:rFonts w:ascii="Arial Nova Light" w:hAnsi="Arial Nova Light" w:cs="Times New Roman"/>
          <w:b/>
          <w:bCs/>
          <w:iCs/>
        </w:rPr>
        <w:t>PRAWA AUTORSKIE</w:t>
      </w:r>
    </w:p>
    <w:p w14:paraId="1A8AF888" w14:textId="5E075AED"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 zasadzie wyłączności nabywa w całości autorskie prawa majątkowe do utworu na wszelkich znanych w chwili zawierania niniejszej umowy polach eksploatacji, a w szczególności:</w:t>
      </w:r>
    </w:p>
    <w:p w14:paraId="05B09223" w14:textId="3123A600"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obrotu oryginałem albo egzemplarzami, na których utwór utrwalono - wprowadzanie do obrotu, wprowadzania do pamięci komputera, użyczenia, najmu, dzierżawy;</w:t>
      </w:r>
    </w:p>
    <w:p w14:paraId="5E199CA4" w14:textId="426F447F"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reklamy, promocji, udzielania licencji na wykorzystania, tłumaczenia, przystosowywania, zmiany układu.</w:t>
      </w:r>
    </w:p>
    <w:p w14:paraId="3641977D" w14:textId="7B725D1B"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zakresie prawa do udzielania licencji na wykorzystania, Zamawiający ma prawo udzielać licencji osobom trzecim, w tym – ale nie wyłącznie – podmiotom zależnym, tj. </w:t>
      </w:r>
      <w:r w:rsidRPr="00B34190">
        <w:rPr>
          <w:rFonts w:ascii="Arial Nova Light" w:hAnsi="Arial Nova Light" w:cs="Times New Roman"/>
          <w:iCs/>
        </w:rPr>
        <w:lastRenderedPageBreak/>
        <w:t xml:space="preserve">kontrolowanych lub powiązanych kapitałowo z Zamawiającym. W przypadku udzielenia licencji Zamawiający, każdorazowo powiadomi o tym </w:t>
      </w:r>
      <w:r w:rsidR="00A309D9" w:rsidRPr="00B34190">
        <w:rPr>
          <w:rFonts w:ascii="Arial Nova Light" w:hAnsi="Arial Nova Light" w:cs="Times New Roman"/>
          <w:iCs/>
        </w:rPr>
        <w:t>Wykonawcę</w:t>
      </w:r>
      <w:r w:rsidRPr="00B34190">
        <w:rPr>
          <w:rFonts w:ascii="Arial Nova Light" w:hAnsi="Arial Nova Light" w:cs="Times New Roman"/>
          <w:iCs/>
        </w:rPr>
        <w:t xml:space="preserve">, zachowując pisemną formę powiadomienia. Każdorazowo za udzielenie licencji Zamawiający zapłaci </w:t>
      </w:r>
      <w:r w:rsidR="00A309D9" w:rsidRPr="00B34190">
        <w:rPr>
          <w:rFonts w:ascii="Arial Nova Light" w:hAnsi="Arial Nova Light" w:cs="Times New Roman"/>
          <w:iCs/>
        </w:rPr>
        <w:t>Wykonawcy</w:t>
      </w:r>
      <w:r w:rsidRPr="00B34190">
        <w:rPr>
          <w:rFonts w:ascii="Arial Nova Light" w:hAnsi="Arial Nova Light" w:cs="Times New Roman"/>
          <w:iCs/>
        </w:rPr>
        <w:t xml:space="preserve"> 5% wartości niniejszej umowy w przeciągu 14 dni od  jej udzielenia. </w:t>
      </w:r>
    </w:p>
    <w:p w14:paraId="0D5D708D" w14:textId="6E71F23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wyniku przeniesienia praw zgodnie z ust. 1 - 5, Zamawiającego w ramach zapłaconego na rzecz </w:t>
      </w:r>
      <w:r w:rsidR="00A309D9" w:rsidRPr="00B34190">
        <w:rPr>
          <w:rFonts w:ascii="Arial Nova Light" w:hAnsi="Arial Nova Light" w:cs="Times New Roman"/>
          <w:iCs/>
        </w:rPr>
        <w:t>Wykonawcy</w:t>
      </w:r>
      <w:r w:rsidRPr="00B34190">
        <w:rPr>
          <w:rFonts w:ascii="Arial Nova Light" w:hAnsi="Arial Nova Light" w:cs="Times New Roman"/>
          <w:iCs/>
        </w:rPr>
        <w:t xml:space="preserve"> wynagrodzenia określonego w niniejszej umowie nabywa wyłączne prawa do korzystania z dzieła w pełnym zakresie i w jakikolwiek sposób.</w:t>
      </w:r>
    </w:p>
    <w:p w14:paraId="54B39867" w14:textId="1C4CCDF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Niezależnie od przeniesienia całości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Wszelkie prawa nabyte przez Zamawiającego na mocy niniejszej umowy nie są ograniczone w czasie ani terytorialnie.</w:t>
      </w:r>
    </w:p>
    <w:p w14:paraId="2AA3ADAA" w14:textId="6038BBCA"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przypadku złożenia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niezgodnego z prawdą oświadczenia, o którym mowa w ust. 1 niniejszego paragrafu i skierowaniu przez osobę trzecią jakichkolwiek roszczeń cywilnoprawnych przeciwko CAD z powodu naruszenia praw własności intelektualnej, w tym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w:t>
      </w:r>
    </w:p>
    <w:p w14:paraId="644A106C" w14:textId="1B0E99F9"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zwolnić Zamawiającego z obowiązku zapłaty jakichkolwiek odszkodowań lub zadośćuczynień z tytułu naruszenia praw autorskich do utworu;</w:t>
      </w:r>
    </w:p>
    <w:p w14:paraId="0864EBE2" w14:textId="412A5E7B"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 xml:space="preserve">naprawienia szkody poniesionej przez Zamawiającego w przypadku konieczności zaniechania korzystania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z dzieła wskutek wystąpienia z w/w roszczeniami przez osoby trzecie.</w:t>
      </w:r>
    </w:p>
    <w:p w14:paraId="5437F3DD" w14:textId="33E99A31"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niezwłocznie zawiadomi Zamawiającego o wszelkich roszczeniach z powodu naruszenia praw własności intelektualnej, w tym w zakresie autorskich praw majątkowych do dzieła, skierowanych przeciwko </w:t>
      </w:r>
      <w:r w:rsidRPr="00B34190">
        <w:rPr>
          <w:rFonts w:ascii="Arial Nova Light" w:hAnsi="Arial Nova Light" w:cs="Times New Roman"/>
          <w:iCs/>
        </w:rPr>
        <w:t>Wykonawcy</w:t>
      </w:r>
      <w:r w:rsidR="00F860B6" w:rsidRPr="00B34190">
        <w:rPr>
          <w:rFonts w:ascii="Arial Nova Light" w:hAnsi="Arial Nova Light" w:cs="Times New Roman"/>
          <w:iCs/>
        </w:rPr>
        <w:t>.</w:t>
      </w:r>
    </w:p>
    <w:p w14:paraId="019355D5" w14:textId="4376DE76"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t>
      </w: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korzystanie z opracowań i rozporządzanie prawami do opracowań przez Zamawiającego. W przypadku udzielenia przygotowywania opracowań Zamawiający, każdorazowo powiadomi o tym </w:t>
      </w:r>
      <w:r w:rsidRPr="00B34190">
        <w:rPr>
          <w:rFonts w:ascii="Arial Nova Light" w:hAnsi="Arial Nova Light" w:cs="Times New Roman"/>
          <w:iCs/>
        </w:rPr>
        <w:t>Wykonawcę</w:t>
      </w:r>
      <w:r w:rsidR="00F860B6" w:rsidRPr="00B34190">
        <w:rPr>
          <w:rFonts w:ascii="Arial Nova Light" w:hAnsi="Arial Nova Light" w:cs="Times New Roman"/>
          <w:iCs/>
        </w:rPr>
        <w:t>, zachowując pisemną formę powiadomienia ,w tym e-mail.</w:t>
      </w:r>
    </w:p>
    <w:p w14:paraId="0C50791D" w14:textId="53CB4115"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udziela Zamawiającemu zezwolenia na wykonywanie zależnych praw autorskich do opracowań dzieła, dokonanych przez Zamawiającego lub na jego zlecenie, a także przenosi na Zamawiającego wyłączne prawo zezwalania na wykonywanie zależnych praw autorskich.</w:t>
      </w:r>
    </w:p>
    <w:p w14:paraId="064311E0" w14:textId="2405D90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Na podstawie odrębnej umowy Zamawiający może powierzyć </w:t>
      </w:r>
      <w:r w:rsidR="00A309D9" w:rsidRPr="00B34190">
        <w:rPr>
          <w:rFonts w:ascii="Arial Nova Light" w:hAnsi="Arial Nova Light" w:cs="Times New Roman"/>
          <w:iCs/>
        </w:rPr>
        <w:t xml:space="preserve">Wykonawcy </w:t>
      </w:r>
      <w:r w:rsidRPr="00B34190">
        <w:rPr>
          <w:rFonts w:ascii="Arial Nova Light" w:hAnsi="Arial Nova Light" w:cs="Times New Roman"/>
          <w:iCs/>
        </w:rPr>
        <w:t xml:space="preserve">stworzenie opracowań dzieła. </w:t>
      </w:r>
      <w:r w:rsidR="00A309D9" w:rsidRPr="00B34190">
        <w:rPr>
          <w:rFonts w:ascii="Arial Nova Light" w:hAnsi="Arial Nova Light" w:cs="Times New Roman"/>
          <w:iCs/>
        </w:rPr>
        <w:t>Wykonawca zobowiązany</w:t>
      </w:r>
      <w:r w:rsidRPr="00B34190">
        <w:rPr>
          <w:rFonts w:ascii="Arial Nova Light" w:hAnsi="Arial Nova Light" w:cs="Times New Roman"/>
          <w:iCs/>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lastRenderedPageBreak/>
        <w:t xml:space="preserve">Strony wyraźnie oświadczają, iż celem postanowień niniejszego paragrafu oraz intencją stron jest nabycie przez Zamawiającego praw własności intelektualnej powstałych w wyniku wykonywania obowiązków </w:t>
      </w:r>
      <w:r w:rsidR="00A309D9" w:rsidRPr="00B34190">
        <w:rPr>
          <w:rFonts w:ascii="Arial Nova Light" w:hAnsi="Arial Nova Light" w:cs="Times New Roman"/>
          <w:iCs/>
        </w:rPr>
        <w:t>Wykonawcy</w:t>
      </w:r>
      <w:r w:rsidRPr="00B34190">
        <w:rPr>
          <w:rFonts w:ascii="Arial Nova Light" w:hAnsi="Arial Nova Light" w:cs="Times New Roman"/>
          <w:iCs/>
        </w:rPr>
        <w:t xml:space="preserve"> wynikających z niniejszej umowy, w najszerszym możliwym zakresie, w szczególności nabycie całości praw autorskich. W przypadku, gdyby takie nabycie wymagało podjęcia dodatkowych czynności faktycznych lub prawnych,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40EFF1BF" w14:textId="0C828C3F" w:rsidR="00F860B6" w:rsidRPr="00B34190" w:rsidRDefault="00A309D9" w:rsidP="00A73C24">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wyłącznie w zakresie koncepcji i. każdorazowe umieszczenie wymaga uprzedniej pisemnej zgody. (wykreślono ‚nie’ po słowie umieszczenie w drugim zdaniu)</w:t>
      </w:r>
      <w:r w:rsidR="00AB7F0E" w:rsidRPr="00B34190">
        <w:rPr>
          <w:rFonts w:ascii="Arial Nova Light" w:hAnsi="Arial Nova Light" w:cs="Times New Roman"/>
          <w:iCs/>
        </w:rPr>
        <w:t>.</w:t>
      </w:r>
    </w:p>
    <w:p w14:paraId="1197566D" w14:textId="77777777" w:rsidR="00F860B6" w:rsidRPr="00B34190" w:rsidRDefault="00F860B6" w:rsidP="00F860B6">
      <w:pPr>
        <w:rPr>
          <w:rFonts w:ascii="Arial Nova Light" w:hAnsi="Arial Nova Light" w:cs="Times New Roman"/>
          <w:b/>
          <w:bCs/>
          <w:iCs/>
        </w:rPr>
      </w:pPr>
    </w:p>
    <w:p w14:paraId="0700B000" w14:textId="77777777" w:rsidR="00842E14" w:rsidRPr="00B34190" w:rsidRDefault="00842E14" w:rsidP="0046354D">
      <w:pPr>
        <w:jc w:val="both"/>
        <w:rPr>
          <w:rFonts w:ascii="Arial Nova Light" w:hAnsi="Arial Nova Light" w:cs="Times New Roman"/>
          <w:iCs/>
        </w:rPr>
      </w:pPr>
    </w:p>
    <w:p w14:paraId="406CB0BD" w14:textId="6FCB6318"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17</w:t>
      </w:r>
    </w:p>
    <w:p w14:paraId="24C51A1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KLAUZULA POUFNOŚCI</w:t>
      </w:r>
    </w:p>
    <w:p w14:paraId="38873050" w14:textId="5AB7F3AF"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zachować  w  tajemnicy  wszelkie  informacje  techniczne,  technologiczne, ekonomiczne, finansowe, handlowe, prawne i organizacyjne dotyczące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uzyskane w związku z niniejszą Umową po jej zawarciu, niezależnie od formy przekazania tych informacji i ich źródła. Wykonawca zobowiązuje się 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355530E0" w14:textId="02F2C4D3"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może ujawnić informacje, o których mowa w ust. 1 niniejszego paragrafu osobom trzecim jedynie po uprzednim uzyskaniu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Za wykorzystanie informacji bez wyrażenia uprzedniej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zapłaci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karę umowną w wysokości </w:t>
      </w:r>
      <w:r w:rsidR="00A72362" w:rsidRPr="00B34190">
        <w:rPr>
          <w:rFonts w:ascii="Arial Nova Light" w:hAnsi="Arial Nova Light" w:cs="Times New Roman"/>
          <w:iCs/>
        </w:rPr>
        <w:t>20</w:t>
      </w:r>
      <w:r w:rsidRPr="00B34190">
        <w:rPr>
          <w:rFonts w:ascii="Arial Nova Light" w:hAnsi="Arial Nova Light" w:cs="Times New Roman"/>
          <w:iCs/>
        </w:rPr>
        <w:t xml:space="preserve"> % wynagrodzenia  netto  określonego  w  §  2  ust.  1  niniejszej  Umowy  za  każdy  pojedynczy  przypadek naruszenia.  Żądanie  kary  umownej  nie  wyłącza  uprawnień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do  dochodzenia  odszkodowania uzupełniającego na zasadach ogólnych, o ile szkoda przekroczy wartość ustalonej kary umownej. </w:t>
      </w:r>
    </w:p>
    <w:p w14:paraId="2040C39D" w14:textId="77777777"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B34190" w:rsidRDefault="00842E14" w:rsidP="0046354D">
      <w:pPr>
        <w:jc w:val="both"/>
        <w:rPr>
          <w:rFonts w:ascii="Arial Nova Light" w:hAnsi="Arial Nova Light" w:cs="Times New Roman"/>
          <w:iCs/>
        </w:rPr>
      </w:pPr>
    </w:p>
    <w:p w14:paraId="7AFCFA7F" w14:textId="463F6A9D"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18</w:t>
      </w:r>
    </w:p>
    <w:p w14:paraId="5622CBF4"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SPOSÓB KOMUNIKACJI</w:t>
      </w:r>
    </w:p>
    <w:p w14:paraId="0FF72630" w14:textId="2881C05F"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zgody  (zatwierdzenia, akceptacji),  wyrażenie  tej  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74E83A55"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Wszelka korespondencja kierowana będzie na adresy Stron wskazane na początku niniejszej Umowy</w:t>
      </w:r>
      <w:r w:rsidR="00BF2C35" w:rsidRPr="00B34190">
        <w:rPr>
          <w:rFonts w:ascii="Arial Nova Light" w:hAnsi="Arial Nova Light" w:cs="Times New Roman"/>
          <w:iCs/>
        </w:rPr>
        <w:t xml:space="preserve"> oraz do przedstawicieli Zamawiającego</w:t>
      </w:r>
      <w:r w:rsidR="00F72B64" w:rsidRPr="00B34190">
        <w:rPr>
          <w:rFonts w:ascii="Arial Nova Light" w:hAnsi="Arial Nova Light" w:cs="Times New Roman"/>
          <w:iCs/>
        </w:rPr>
        <w:t>.</w:t>
      </w:r>
      <w:r w:rsidRPr="00B34190">
        <w:rPr>
          <w:rFonts w:ascii="Arial Nova Light" w:hAnsi="Arial Nova Light" w:cs="Times New Roman"/>
          <w:iCs/>
        </w:rPr>
        <w:t xml:space="preserve"> </w:t>
      </w:r>
    </w:p>
    <w:p w14:paraId="3EB3FF03" w14:textId="77777777" w:rsidR="00050428" w:rsidRPr="00B34190" w:rsidRDefault="00050428" w:rsidP="00050428">
      <w:pPr>
        <w:pStyle w:val="Akapitzlist"/>
        <w:jc w:val="both"/>
        <w:rPr>
          <w:rFonts w:ascii="Arial Nova Light" w:hAnsi="Arial Nova Light" w:cs="Times New Roman"/>
          <w:iCs/>
        </w:rPr>
      </w:pPr>
    </w:p>
    <w:p w14:paraId="6A990747" w14:textId="77777777" w:rsidR="00050428" w:rsidRPr="00B34190" w:rsidRDefault="00050428" w:rsidP="00050428">
      <w:pPr>
        <w:jc w:val="both"/>
        <w:rPr>
          <w:rFonts w:ascii="Arial Nova Light" w:hAnsi="Arial Nova Light" w:cs="Times New Roman"/>
          <w:iCs/>
        </w:rPr>
      </w:pPr>
    </w:p>
    <w:p w14:paraId="21AC5A15" w14:textId="49804721" w:rsidR="00842E14" w:rsidRPr="00B34190" w:rsidRDefault="00842E14" w:rsidP="00380CB3">
      <w:pPr>
        <w:jc w:val="center"/>
        <w:rPr>
          <w:rFonts w:ascii="Arial Nova Light" w:hAnsi="Arial Nova Light" w:cs="Times New Roman"/>
          <w:b/>
          <w:bCs/>
          <w:iCs/>
        </w:rPr>
      </w:pPr>
      <w:bookmarkStart w:id="6" w:name="_Hlk15646636"/>
      <w:r w:rsidRPr="00B34190">
        <w:rPr>
          <w:rFonts w:ascii="Arial Nova Light" w:hAnsi="Arial Nova Light" w:cs="Times New Roman"/>
          <w:b/>
          <w:bCs/>
          <w:iCs/>
        </w:rPr>
        <w:t xml:space="preserve">§ </w:t>
      </w:r>
      <w:bookmarkEnd w:id="6"/>
      <w:r w:rsidR="00D27867">
        <w:rPr>
          <w:rFonts w:ascii="Arial Nova Light" w:hAnsi="Arial Nova Light" w:cs="Times New Roman"/>
          <w:b/>
          <w:bCs/>
          <w:iCs/>
        </w:rPr>
        <w:t>19</w:t>
      </w:r>
    </w:p>
    <w:p w14:paraId="6C08A4E1"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RODO</w:t>
      </w:r>
    </w:p>
    <w:p w14:paraId="0896D209" w14:textId="37099277" w:rsidR="0023532A" w:rsidRPr="00B34190" w:rsidRDefault="0023532A" w:rsidP="00120869">
      <w:pPr>
        <w:pStyle w:val="Akapitzlist"/>
        <w:ind w:left="714"/>
        <w:contextualSpacing w:val="0"/>
        <w:jc w:val="both"/>
        <w:rPr>
          <w:rFonts w:ascii="Arial Nova Light" w:hAnsi="Arial Nova Light" w:cs="Times New Roman"/>
          <w:iCs/>
        </w:rPr>
      </w:pPr>
      <w:r w:rsidRPr="00B34190">
        <w:rPr>
          <w:rFonts w:ascii="Arial Nova Light" w:hAnsi="Arial Nova Light" w:cs="Times New Roman"/>
          <w:iCs/>
        </w:rPr>
        <w:t xml:space="preserve">Zgodnie z art. 13 ust. 1 i 2 </w:t>
      </w:r>
      <w:bookmarkStart w:id="7" w:name="_Hlk14357917"/>
      <w:r w:rsidRPr="00B34190">
        <w:rPr>
          <w:rFonts w:ascii="Arial Nova Light" w:hAnsi="Arial Nova Light" w:cs="Times New Roman"/>
          <w:iCs/>
        </w:rPr>
        <w:t>rozporządzenia Parlamentu Europejskiego i Rady (UE) 2016/679 z dnia 27 kwietnia 2016 r.</w:t>
      </w:r>
      <w:bookmarkEnd w:id="7"/>
      <w:r w:rsidRPr="00B34190">
        <w:rPr>
          <w:rFonts w:ascii="Arial Nova Light" w:hAnsi="Arial Nova Light" w:cs="Times New Roman"/>
          <w:iCs/>
        </w:rPr>
        <w:t xml:space="preserve"> w sprawie ochrony osób fizycznych w związku z przetwarzaniem danych osobowych i w sprawie swobodnego przepływu takich danych oraz uchylenia dyrektywy 95/46/WE (ogólne rozporządzenie o ochronie danych) (Dz. Urz. UE L 119 z 04.05.2016, str. 1), dalej „RODO”,  </w:t>
      </w:r>
      <w:r w:rsidR="00BF2C35" w:rsidRPr="00B34190">
        <w:rPr>
          <w:rFonts w:ascii="Arial Nova Light" w:hAnsi="Arial Nova Light" w:cs="Times New Roman"/>
          <w:iCs/>
        </w:rPr>
        <w:t xml:space="preserve">Zamawiający </w:t>
      </w:r>
      <w:r w:rsidRPr="00B34190">
        <w:rPr>
          <w:rFonts w:ascii="Arial Nova Light" w:hAnsi="Arial Nova Light" w:cs="Times New Roman"/>
          <w:iCs/>
        </w:rPr>
        <w:t xml:space="preserve">informuje, że: </w:t>
      </w:r>
    </w:p>
    <w:p w14:paraId="1D044EE2" w14:textId="515FBED3"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administratorem danych osobowych</w:t>
      </w:r>
      <w:r w:rsidR="00B56727" w:rsidRPr="00B34190">
        <w:rPr>
          <w:rFonts w:ascii="Arial Nova Light" w:hAnsi="Arial Nova Light" w:cs="Times New Roman"/>
          <w:iCs/>
        </w:rPr>
        <w:t xml:space="preserve"> osób </w:t>
      </w:r>
      <w:r w:rsidR="0069085E" w:rsidRPr="00B34190">
        <w:rPr>
          <w:rFonts w:ascii="Arial Nova Light" w:hAnsi="Arial Nova Light" w:cs="Times New Roman"/>
          <w:iCs/>
        </w:rPr>
        <w:t>fizycznych</w:t>
      </w:r>
      <w:r w:rsidR="00B56727" w:rsidRPr="00B34190">
        <w:rPr>
          <w:rFonts w:ascii="Arial Nova Light" w:hAnsi="Arial Nova Light" w:cs="Times New Roman"/>
          <w:iCs/>
        </w:rPr>
        <w:t xml:space="preserve"> </w:t>
      </w:r>
      <w:r w:rsidR="0069085E" w:rsidRPr="00B34190">
        <w:rPr>
          <w:rFonts w:ascii="Arial Nova Light" w:hAnsi="Arial Nova Light" w:cs="Times New Roman"/>
          <w:iCs/>
        </w:rPr>
        <w:t>reprezentujących Wykonawcę oraz innych osób fizycznych, których dane osobowe są przetwarzane w związku z wykonywaniem Umowy</w:t>
      </w:r>
      <w:r w:rsidRPr="00B34190">
        <w:rPr>
          <w:rFonts w:ascii="Arial Nova Light" w:hAnsi="Arial Nova Light" w:cs="Times New Roman"/>
          <w:iCs/>
        </w:rPr>
        <w:t xml:space="preserve"> jest:</w:t>
      </w:r>
    </w:p>
    <w:p w14:paraId="59E328B3" w14:textId="77777777" w:rsidR="00E02E92" w:rsidRDefault="00E02E92" w:rsidP="00E02E92">
      <w:pPr>
        <w:pStyle w:val="Akapitzlist"/>
        <w:numPr>
          <w:ilvl w:val="0"/>
          <w:numId w:val="13"/>
        </w:numPr>
        <w:jc w:val="both"/>
        <w:rPr>
          <w:rFonts w:ascii="Arial Nova Light" w:hAnsi="Arial Nova Light" w:cs="Times New Roman"/>
          <w:iCs/>
          <w:color w:val="000000" w:themeColor="text1"/>
        </w:rPr>
      </w:pPr>
      <w:r>
        <w:rPr>
          <w:rFonts w:ascii="Arial Nova Light" w:hAnsi="Arial Nova Light" w:cs="Times New Roman"/>
          <w:iCs/>
          <w:color w:val="000000" w:themeColor="text1"/>
        </w:rPr>
        <w:t xml:space="preserve">Geovita S.A. z siedzibą w Jadwisinie (05 – 140), przy ul. Ogrodowej 31, </w:t>
      </w:r>
    </w:p>
    <w:p w14:paraId="7A9D4CEA" w14:textId="77777777" w:rsidR="00E02E92" w:rsidRDefault="00E02E92" w:rsidP="00E02E92">
      <w:pPr>
        <w:pStyle w:val="Akapitzlist"/>
        <w:ind w:left="1434"/>
        <w:jc w:val="both"/>
        <w:rPr>
          <w:rFonts w:ascii="Arial Nova Light" w:hAnsi="Arial Nova Light" w:cs="Times New Roman"/>
          <w:iCs/>
          <w:color w:val="000000" w:themeColor="text1"/>
        </w:rPr>
      </w:pPr>
      <w:r>
        <w:rPr>
          <w:rFonts w:ascii="Arial Nova Light" w:hAnsi="Arial Nova Light" w:cs="Times New Roman"/>
          <w:iCs/>
          <w:color w:val="000000" w:themeColor="text1"/>
        </w:rPr>
        <w:t>www.geovita.pl;</w:t>
      </w:r>
    </w:p>
    <w:p w14:paraId="267C5E22" w14:textId="1B77FDA1" w:rsidR="008620EF" w:rsidRPr="003B485B" w:rsidRDefault="008620EF" w:rsidP="008620EF">
      <w:pPr>
        <w:pStyle w:val="Akapitzlist"/>
        <w:numPr>
          <w:ilvl w:val="0"/>
          <w:numId w:val="13"/>
        </w:numPr>
        <w:contextualSpacing w:val="0"/>
        <w:jc w:val="both"/>
        <w:rPr>
          <w:rFonts w:ascii="Arial Nova Light" w:hAnsi="Arial Nova Light" w:cs="Times New Roman"/>
          <w:iCs/>
          <w:color w:val="000000" w:themeColor="text1"/>
        </w:rPr>
      </w:pPr>
      <w:r w:rsidRPr="003B485B">
        <w:rPr>
          <w:rFonts w:ascii="Arial Nova Light" w:hAnsi="Arial Nova Light" w:cs="Times New Roman"/>
          <w:iCs/>
          <w:color w:val="000000" w:themeColor="text1"/>
        </w:rPr>
        <w:t xml:space="preserve">inspektorem ochrony danych osobowych w </w:t>
      </w:r>
      <w:r w:rsidR="00E02E92">
        <w:rPr>
          <w:rFonts w:ascii="Arial Nova Light" w:hAnsi="Arial Nova Light" w:cs="Times New Roman"/>
          <w:iCs/>
          <w:color w:val="000000" w:themeColor="text1"/>
        </w:rPr>
        <w:t>Geovita S.A</w:t>
      </w:r>
      <w:r w:rsidRPr="003B485B" w:rsidDel="005D6204">
        <w:rPr>
          <w:rFonts w:ascii="Arial Nova Light" w:hAnsi="Arial Nova Light" w:cs="Times New Roman"/>
          <w:iCs/>
          <w:color w:val="000000" w:themeColor="text1"/>
        </w:rPr>
        <w:t xml:space="preserve"> </w:t>
      </w:r>
      <w:r w:rsidRPr="003B485B">
        <w:rPr>
          <w:rFonts w:ascii="Arial Nova Light" w:hAnsi="Arial Nova Light" w:cs="Times New Roman"/>
          <w:iCs/>
          <w:color w:val="000000" w:themeColor="text1"/>
        </w:rPr>
        <w:t xml:space="preserve"> jest:</w:t>
      </w:r>
      <w:r w:rsidRPr="003B485B">
        <w:rPr>
          <w:rFonts w:ascii="Arial Nova Light" w:hAnsi="Arial Nova Light" w:cs="Times New Roman"/>
          <w:iCs/>
          <w:color w:val="000000" w:themeColor="text1"/>
        </w:rPr>
        <w:br/>
      </w:r>
      <w:r>
        <w:rPr>
          <w:rFonts w:ascii="Arial Nova Light" w:hAnsi="Arial Nova Light" w:cs="Times New Roman"/>
          <w:iCs/>
          <w:color w:val="000000" w:themeColor="text1"/>
        </w:rPr>
        <w:t xml:space="preserve">………….  e-mail:  </w:t>
      </w:r>
      <w:r w:rsidRPr="0043365C">
        <w:rPr>
          <w:rFonts w:ascii="Arial Nova Light" w:hAnsi="Arial Nova Light" w:cs="Times New Roman"/>
          <w:iCs/>
          <w:color w:val="000000" w:themeColor="text1"/>
        </w:rPr>
        <w:t>iod@</w:t>
      </w:r>
      <w:r w:rsidR="00E02E92">
        <w:rPr>
          <w:rFonts w:ascii="Arial Nova Light" w:hAnsi="Arial Nova Light" w:cs="Times New Roman"/>
          <w:iCs/>
          <w:color w:val="000000" w:themeColor="text1"/>
        </w:rPr>
        <w:t>geovita</w:t>
      </w:r>
      <w:r w:rsidRPr="0043365C">
        <w:rPr>
          <w:rFonts w:ascii="Arial Nova Light" w:hAnsi="Arial Nova Light" w:cs="Times New Roman"/>
          <w:iCs/>
          <w:color w:val="000000" w:themeColor="text1"/>
        </w:rPr>
        <w:t>.pl</w:t>
      </w:r>
    </w:p>
    <w:p w14:paraId="290FA56A" w14:textId="12B99F67"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 xml:space="preserve">dane osobowe przetwarzane będą na podstawie art. 6 ust. 1 lit. b RODO w celu </w:t>
      </w:r>
      <w:r w:rsidR="0069085E" w:rsidRPr="00B34190">
        <w:rPr>
          <w:rFonts w:ascii="Arial Nova Light" w:hAnsi="Arial Nova Light" w:cs="Times New Roman"/>
          <w:iCs/>
        </w:rPr>
        <w:t xml:space="preserve">i zakresie niezbędnym do wykonania niniejszej Umowy. </w:t>
      </w:r>
    </w:p>
    <w:p w14:paraId="58499718" w14:textId="0EB0816F"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w:t>
      </w:r>
      <w:r w:rsidR="0023532A" w:rsidRPr="00B34190">
        <w:rPr>
          <w:rFonts w:ascii="Arial Nova Light" w:hAnsi="Arial Nova Light" w:cs="Times New Roman"/>
          <w:iCs/>
        </w:rPr>
        <w:t>dbiorcami</w:t>
      </w:r>
      <w:r w:rsidRPr="00B34190">
        <w:rPr>
          <w:rFonts w:ascii="Arial Nova Light" w:hAnsi="Arial Nova Light" w:cs="Times New Roman"/>
          <w:iCs/>
        </w:rPr>
        <w:t xml:space="preserve"> </w:t>
      </w:r>
      <w:r w:rsidR="0023532A" w:rsidRPr="00B34190">
        <w:rPr>
          <w:rFonts w:ascii="Arial Nova Light" w:hAnsi="Arial Nova Light" w:cs="Times New Roman"/>
          <w:iCs/>
        </w:rPr>
        <w:t xml:space="preserve">danych osobowych będą osoby lub podmioty, którym udostępniona zostanie dokumentacja postępowania w oparciu o  zawarte z </w:t>
      </w:r>
      <w:r w:rsidR="00E02E92">
        <w:rPr>
          <w:rFonts w:ascii="Arial Nova Light" w:hAnsi="Arial Nova Light" w:cs="Times New Roman"/>
          <w:iCs/>
        </w:rPr>
        <w:t xml:space="preserve">Geovita S.A </w:t>
      </w:r>
      <w:r w:rsidR="0023532A" w:rsidRPr="00B34190">
        <w:rPr>
          <w:rFonts w:ascii="Arial Nova Light" w:hAnsi="Arial Nova Light" w:cs="Times New Roman"/>
          <w:iCs/>
        </w:rPr>
        <w:t xml:space="preserve"> umowy o powierzeniu przetwarzania danych osobowych,</w:t>
      </w:r>
    </w:p>
    <w:p w14:paraId="1A36476B" w14:textId="6B5D987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D</w:t>
      </w:r>
      <w:r w:rsidR="0023532A" w:rsidRPr="00B34190">
        <w:rPr>
          <w:rFonts w:ascii="Arial Nova Light" w:hAnsi="Arial Nova Light" w:cs="Times New Roman"/>
          <w:iCs/>
        </w:rPr>
        <w:t>ane osobowe będą przechowywane, przez okres 3 lat od dnia zakończenia postępowania o udzielenie zamówienia, a jeżeli czas trwania umowy przekracza 3 lata, okres przechowywania obejmuje cały czas trwania umowy;</w:t>
      </w:r>
    </w:p>
    <w:p w14:paraId="2F5E833A" w14:textId="1AED88A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W</w:t>
      </w:r>
      <w:r w:rsidR="0023532A" w:rsidRPr="00B34190">
        <w:rPr>
          <w:rFonts w:ascii="Arial Nova Light" w:hAnsi="Arial Nova Light" w:cs="Times New Roman"/>
          <w:iCs/>
        </w:rPr>
        <w:t xml:space="preserve"> odniesieniu d</w:t>
      </w:r>
      <w:r w:rsidRPr="00B34190">
        <w:rPr>
          <w:rFonts w:ascii="Arial Nova Light" w:hAnsi="Arial Nova Light" w:cs="Times New Roman"/>
          <w:iCs/>
        </w:rPr>
        <w:t xml:space="preserve">o </w:t>
      </w:r>
      <w:r w:rsidR="0023532A" w:rsidRPr="00B34190">
        <w:rPr>
          <w:rFonts w:ascii="Arial Nova Light" w:hAnsi="Arial Nova Light" w:cs="Times New Roman"/>
          <w:iCs/>
        </w:rPr>
        <w:t>danych osobowych decyzje nie będą podejmowane w sposób zautomatyzowany, stosowanie do art. 22 RODO;</w:t>
      </w:r>
    </w:p>
    <w:p w14:paraId="57DD1A1E" w14:textId="606B067F"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Osob</w:t>
      </w:r>
      <w:r w:rsidR="003637EC" w:rsidRPr="00B34190">
        <w:rPr>
          <w:rFonts w:ascii="Arial Nova Light" w:hAnsi="Arial Nova Light" w:cs="Times New Roman"/>
          <w:iCs/>
        </w:rPr>
        <w:t>y</w:t>
      </w:r>
      <w:r w:rsidRPr="00B34190">
        <w:rPr>
          <w:rFonts w:ascii="Arial Nova Light" w:hAnsi="Arial Nova Light" w:cs="Times New Roman"/>
          <w:iCs/>
        </w:rPr>
        <w:t xml:space="preserve">, których dane dotyczą </w:t>
      </w:r>
      <w:r w:rsidR="0023532A" w:rsidRPr="00B34190">
        <w:rPr>
          <w:rFonts w:ascii="Arial Nova Light" w:hAnsi="Arial Nova Light" w:cs="Times New Roman"/>
          <w:iCs/>
        </w:rPr>
        <w:t>posiada</w:t>
      </w:r>
      <w:r w:rsidRPr="00B34190">
        <w:rPr>
          <w:rFonts w:ascii="Arial Nova Light" w:hAnsi="Arial Nova Light" w:cs="Times New Roman"/>
          <w:iCs/>
        </w:rPr>
        <w:t>ją</w:t>
      </w:r>
      <w:r w:rsidR="0023532A" w:rsidRPr="00B34190">
        <w:rPr>
          <w:rFonts w:ascii="Arial Nova Light" w:hAnsi="Arial Nova Light" w:cs="Times New Roman"/>
          <w:iCs/>
        </w:rPr>
        <w:t>:</w:t>
      </w:r>
    </w:p>
    <w:p w14:paraId="583FC6C4" w14:textId="2DB17550"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15 RODO prawo dostępu do danych osobowych Pani/Pana dotyczących;</w:t>
      </w:r>
    </w:p>
    <w:p w14:paraId="21B92D30" w14:textId="4D7EDAD4"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 </w:t>
      </w:r>
      <w:r w:rsidR="0023532A" w:rsidRPr="00B34190">
        <w:rPr>
          <w:rFonts w:ascii="Arial Nova Light" w:hAnsi="Arial Nova Light" w:cs="Times New Roman"/>
          <w:iCs/>
        </w:rPr>
        <w:t>na podstawie art. 16 RODO prawo do sprostowania Pani/Pana danych osobowych **;</w:t>
      </w:r>
    </w:p>
    <w:p w14:paraId="58075810" w14:textId="3FB58F7B"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18 RODO prawo żądania od administratora ograniczenia przetwarzania danych osobowych z zastrzeżeniem przypadków, o których mowa w art. 18 ust. 2 RODO ***;  </w:t>
      </w:r>
    </w:p>
    <w:p w14:paraId="2CCA3E8C" w14:textId="5A937DC2"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wniesienia skargi do Prezesa Urzędu Ochrony Danych Osobowych, gdy uzna Pani/Pan, że przetwarzanie danych osobowych Pani/Pana dotyczących narusza przepisy RODO;</w:t>
      </w:r>
    </w:p>
    <w:p w14:paraId="65CE4771" w14:textId="070F8A05" w:rsidR="0023532A" w:rsidRPr="00B34190" w:rsidRDefault="0069085E" w:rsidP="00716540">
      <w:pPr>
        <w:pStyle w:val="Akapitzlist"/>
        <w:numPr>
          <w:ilvl w:val="0"/>
          <w:numId w:val="14"/>
        </w:numPr>
        <w:contextualSpacing w:val="0"/>
        <w:jc w:val="both"/>
        <w:rPr>
          <w:rFonts w:ascii="Arial Nova Light" w:hAnsi="Arial Nova Light" w:cs="Times New Roman"/>
          <w:iCs/>
        </w:rPr>
      </w:pPr>
      <w:r w:rsidRPr="00B34190">
        <w:rPr>
          <w:rFonts w:ascii="Arial Nova Light" w:hAnsi="Arial Nova Light" w:cs="Times New Roman"/>
          <w:iCs/>
        </w:rPr>
        <w:t xml:space="preserve">Osobom, których dane dotyczą </w:t>
      </w:r>
      <w:r w:rsidR="0023532A" w:rsidRPr="00B34190">
        <w:rPr>
          <w:rFonts w:ascii="Arial Nova Light" w:hAnsi="Arial Nova Light" w:cs="Times New Roman"/>
          <w:iCs/>
        </w:rPr>
        <w:t>nie przysługuje:</w:t>
      </w:r>
    </w:p>
    <w:p w14:paraId="359797F0" w14:textId="7646B809"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w związku z art. 17 ust. 3 lit. b, d lub e RODO prawo do usunięcia danych osobowych;</w:t>
      </w:r>
    </w:p>
    <w:p w14:paraId="13AC9C85" w14:textId="699C7B4A"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przenoszenia danych osobowych, o którym mowa w art. 20 RODO;</w:t>
      </w:r>
    </w:p>
    <w:p w14:paraId="00D3F79C" w14:textId="7819B482" w:rsidR="00842E14" w:rsidRPr="00B34190" w:rsidRDefault="00B56727" w:rsidP="00030539">
      <w:pPr>
        <w:pStyle w:val="Akapitzlist"/>
        <w:ind w:left="1418"/>
        <w:contextualSpacing w:val="0"/>
        <w:jc w:val="both"/>
        <w:rPr>
          <w:rFonts w:ascii="Arial Nova Light" w:hAnsi="Arial Nova Light"/>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21 RODO prawo sprzeciwu, wobec przetwarzania danych osobowych, gdyż podstawą prawną przetwarzania danych osobowych jest art. 6 ust. 1 lit. c RODO. </w:t>
      </w:r>
    </w:p>
    <w:p w14:paraId="4BDFB0EF" w14:textId="77777777" w:rsidR="00937797" w:rsidRPr="00B34190" w:rsidRDefault="00937797" w:rsidP="00380CB3">
      <w:pPr>
        <w:jc w:val="center"/>
        <w:rPr>
          <w:rFonts w:ascii="Arial Nova Light" w:hAnsi="Arial Nova Light" w:cs="Times New Roman"/>
          <w:b/>
          <w:bCs/>
          <w:iCs/>
        </w:rPr>
      </w:pPr>
    </w:p>
    <w:p w14:paraId="3DD4CF98" w14:textId="77777777" w:rsidR="00937797" w:rsidRPr="00B34190" w:rsidRDefault="00937797" w:rsidP="00380CB3">
      <w:pPr>
        <w:jc w:val="center"/>
        <w:rPr>
          <w:rFonts w:ascii="Arial Nova Light" w:hAnsi="Arial Nova Light" w:cs="Times New Roman"/>
          <w:b/>
          <w:bCs/>
          <w:iCs/>
        </w:rPr>
      </w:pPr>
    </w:p>
    <w:p w14:paraId="5ECED909" w14:textId="5F93A2AE"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20</w:t>
      </w:r>
    </w:p>
    <w:p w14:paraId="6CDD4247" w14:textId="573DE4E6" w:rsidR="00B56B4F" w:rsidRPr="00B34190" w:rsidRDefault="00842E14" w:rsidP="00B56B4F">
      <w:pPr>
        <w:jc w:val="center"/>
        <w:rPr>
          <w:rFonts w:ascii="Arial Nova Light" w:hAnsi="Arial Nova Light" w:cs="Times New Roman"/>
          <w:b/>
          <w:bCs/>
          <w:iCs/>
        </w:rPr>
      </w:pPr>
      <w:r w:rsidRPr="00B34190">
        <w:rPr>
          <w:rFonts w:ascii="Arial Nova Light" w:hAnsi="Arial Nova Light" w:cs="Times New Roman"/>
          <w:b/>
          <w:bCs/>
          <w:iCs/>
        </w:rPr>
        <w:t>POSTANOWIENIA KOŃCOWE</w:t>
      </w:r>
    </w:p>
    <w:p w14:paraId="1CCCE4BE" w14:textId="127D52C6"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Wszelkie zmiany niniejszej Umowy wymagają zachowania formy pisemnej pod rygorem nieważności. </w:t>
      </w:r>
    </w:p>
    <w:p w14:paraId="17480CB4" w14:textId="63AF3F08"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21C11DC" w14:textId="23D2D42B"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Do spraw nieuregulowanych w niniejszej Umowie zastosowanie ma</w:t>
      </w:r>
      <w:r w:rsidR="00E75282" w:rsidRPr="00B34190">
        <w:rPr>
          <w:rFonts w:ascii="Arial Nova Light" w:hAnsi="Arial Nova Light" w:cs="Times New Roman"/>
          <w:iCs/>
        </w:rPr>
        <w:t xml:space="preserve">ją zapisy dokumentacji przetargowej i </w:t>
      </w:r>
      <w:r w:rsidRPr="00B34190">
        <w:rPr>
          <w:rFonts w:ascii="Arial Nova Light" w:hAnsi="Arial Nova Light" w:cs="Times New Roman"/>
          <w:iCs/>
        </w:rPr>
        <w:t xml:space="preserve">odpowiednie przepisy Ustawy z dnia 23 kwietnia 1964 r. Kodeks Cywilny (t.j. Dz. U. z 2014 poz. 121 z późn. zm.). </w:t>
      </w:r>
      <w:r w:rsidR="00E75282" w:rsidRPr="00B34190">
        <w:rPr>
          <w:rFonts w:ascii="Arial Nova Light" w:hAnsi="Arial Nova Light" w:cs="Times New Roman"/>
          <w:iCs/>
        </w:rPr>
        <w:t>W razie sprzeczności zapisów Umowy z dokumentacją przetargową, pierwszeństwo będą miały zapisy niniejszej Umowy.</w:t>
      </w:r>
    </w:p>
    <w:p w14:paraId="49E5EECD"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Niniejsza Umowa zostaje sporządzona w dwóch jednobrzmiących egzemplarzach, po jednym dla każdej ze Stron. </w:t>
      </w:r>
    </w:p>
    <w:p w14:paraId="15070C10"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Integralną część niniejszej Umowy stanowią załączniki:  </w:t>
      </w:r>
    </w:p>
    <w:p w14:paraId="33C4C4F8" w14:textId="2ACCDC72" w:rsidR="00196782"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Opis Przedmiotu Zamówienia</w:t>
      </w:r>
    </w:p>
    <w:p w14:paraId="1031D6E9" w14:textId="5B8BE81B" w:rsidR="00A309D9"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Specyfikacja Warunków Zamówienia</w:t>
      </w:r>
    </w:p>
    <w:p w14:paraId="53CDAED9" w14:textId="50665D57" w:rsidR="005C43BA"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Oferta Wykonawcy</w:t>
      </w:r>
      <w:r w:rsidR="00811DA4" w:rsidRPr="00B34190">
        <w:rPr>
          <w:rFonts w:ascii="Arial Nova Light" w:hAnsi="Arial Nova Light" w:cs="Times New Roman"/>
          <w:iCs/>
        </w:rPr>
        <w:t xml:space="preserve"> </w:t>
      </w:r>
      <w:r w:rsidRPr="00B34190">
        <w:rPr>
          <w:rFonts w:ascii="Arial Nova Light" w:hAnsi="Arial Nova Light" w:cs="Times New Roman"/>
          <w:iCs/>
        </w:rPr>
        <w:t>z dnia ……</w:t>
      </w:r>
      <w:r w:rsidR="00EB620B" w:rsidRPr="00B34190">
        <w:rPr>
          <w:rFonts w:ascii="Arial Nova Light" w:hAnsi="Arial Nova Light" w:cs="Times New Roman"/>
          <w:iCs/>
        </w:rPr>
        <w:t>……</w:t>
      </w:r>
    </w:p>
    <w:p w14:paraId="64F8A097" w14:textId="78190180" w:rsidR="003637EC" w:rsidRPr="00B34190" w:rsidRDefault="003637EC"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Kosztorys</w:t>
      </w:r>
      <w:r w:rsidR="00EB620B" w:rsidRPr="00B34190">
        <w:rPr>
          <w:rFonts w:ascii="Arial Nova Light" w:hAnsi="Arial Nova Light" w:cs="Times New Roman"/>
          <w:iCs/>
        </w:rPr>
        <w:t xml:space="preserve"> ofertowy </w:t>
      </w:r>
    </w:p>
    <w:p w14:paraId="7CA68F4C" w14:textId="35A65CCC" w:rsidR="00842E14" w:rsidRPr="00B34190" w:rsidRDefault="005C43BA"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w:t>
      </w:r>
      <w:r w:rsidR="00842E14" w:rsidRPr="00B34190">
        <w:rPr>
          <w:rFonts w:ascii="Arial Nova Light" w:hAnsi="Arial Nova Light" w:cs="Times New Roman"/>
          <w:iCs/>
        </w:rPr>
        <w:t xml:space="preserve"> </w:t>
      </w:r>
      <w:r w:rsidRPr="00B34190">
        <w:rPr>
          <w:rFonts w:ascii="Arial Nova Light" w:hAnsi="Arial Nova Light" w:cs="Times New Roman"/>
          <w:iCs/>
        </w:rPr>
        <w:t>opracowany przez Wykonawcę</w:t>
      </w:r>
    </w:p>
    <w:p w14:paraId="1CD45876" w14:textId="77777777"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lastRenderedPageBreak/>
        <w:t xml:space="preserve">Odpis z właściwego rejestru przedsiębiorców Wykonawcy  </w:t>
      </w:r>
    </w:p>
    <w:p w14:paraId="19527877" w14:textId="1E390C9A"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KRS </w:t>
      </w:r>
      <w:r w:rsidR="00BF2C35" w:rsidRPr="00B34190">
        <w:rPr>
          <w:rFonts w:ascii="Arial Nova Light" w:hAnsi="Arial Nova Light" w:cs="Times New Roman"/>
          <w:iCs/>
        </w:rPr>
        <w:t>Zamawiającego</w:t>
      </w:r>
    </w:p>
    <w:p w14:paraId="4E6ABC03" w14:textId="79C193BA" w:rsidR="00842E14" w:rsidRPr="00B34190" w:rsidRDefault="00842E14" w:rsidP="0046354D">
      <w:pPr>
        <w:jc w:val="both"/>
        <w:rPr>
          <w:rFonts w:ascii="Arial Nova Light" w:hAnsi="Arial Nova Light" w:cs="Times New Roman"/>
          <w:iCs/>
        </w:rPr>
      </w:pPr>
    </w:p>
    <w:p w14:paraId="6FBBB0D4"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0E7BAAE2"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95748F0" w14:textId="6214F012" w:rsidR="004F380B" w:rsidRPr="00B34190" w:rsidRDefault="00AB7F0E" w:rsidP="004A75AD">
      <w:pPr>
        <w:jc w:val="right"/>
        <w:rPr>
          <w:rFonts w:ascii="Arial Nova Light" w:hAnsi="Arial Nova Light" w:cs="Times New Roman"/>
          <w:iCs/>
        </w:rPr>
      </w:pPr>
      <w:r w:rsidRPr="00B34190">
        <w:rPr>
          <w:rFonts w:ascii="Arial Nova Light" w:hAnsi="Arial Nova Light" w:cs="Times New Roman"/>
          <w:b/>
          <w:iCs/>
        </w:rPr>
        <w:t>ZAMAWIAJĄCY</w:t>
      </w:r>
      <w:r w:rsidR="00842E14" w:rsidRPr="00B34190">
        <w:rPr>
          <w:rFonts w:ascii="Arial Nova Light" w:hAnsi="Arial Nova Light" w:cs="Times New Roman"/>
          <w:iCs/>
        </w:rPr>
        <w:t xml:space="preserve">           </w:t>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842E14" w:rsidRPr="00B34190">
        <w:rPr>
          <w:rFonts w:ascii="Arial Nova Light" w:hAnsi="Arial Nova Light" w:cs="Times New Roman"/>
          <w:b/>
          <w:bCs/>
          <w:iCs/>
        </w:rPr>
        <w:t xml:space="preserve">  WYKONAWCA</w:t>
      </w:r>
      <w:r w:rsidR="00842E14" w:rsidRPr="00B34190">
        <w:rPr>
          <w:rFonts w:ascii="Arial Nova Light" w:hAnsi="Arial Nova Light" w:cs="Times New Roman"/>
          <w:iCs/>
        </w:rPr>
        <w:t xml:space="preserve">                                            </w:t>
      </w:r>
    </w:p>
    <w:sectPr w:rsidR="004F380B" w:rsidRPr="00B34190" w:rsidSect="0046354D">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CFF0" w14:textId="77777777" w:rsidR="00227C07" w:rsidRDefault="00227C07" w:rsidP="00217F8A">
      <w:pPr>
        <w:spacing w:after="0" w:line="240" w:lineRule="auto"/>
      </w:pPr>
      <w:r>
        <w:separator/>
      </w:r>
    </w:p>
  </w:endnote>
  <w:endnote w:type="continuationSeparator" w:id="0">
    <w:p w14:paraId="433C9499" w14:textId="77777777" w:rsidR="00227C07" w:rsidRDefault="00227C07"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ova Light">
    <w:altName w:val="Arial"/>
    <w:charset w:val="00"/>
    <w:family w:val="swiss"/>
    <w:pitch w:val="variable"/>
    <w:sig w:usb0="0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12114956" w:rsidR="00D92BDD" w:rsidRDefault="00D92BDD"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A3C9C">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A3C9C">
              <w:rPr>
                <w:b/>
                <w:bCs/>
                <w:noProof/>
              </w:rPr>
              <w:t>32</w:t>
            </w:r>
            <w:r>
              <w:rPr>
                <w:b/>
                <w:bCs/>
                <w:sz w:val="24"/>
                <w:szCs w:val="24"/>
              </w:rPr>
              <w:fldChar w:fldCharType="end"/>
            </w:r>
          </w:p>
        </w:sdtContent>
      </w:sdt>
    </w:sdtContent>
  </w:sdt>
  <w:p w14:paraId="5A12C366" w14:textId="77777777" w:rsidR="00D92BDD" w:rsidRDefault="00D9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C764" w14:textId="77777777" w:rsidR="00227C07" w:rsidRDefault="00227C07" w:rsidP="00217F8A">
      <w:pPr>
        <w:spacing w:after="0" w:line="240" w:lineRule="auto"/>
      </w:pPr>
      <w:r>
        <w:separator/>
      </w:r>
    </w:p>
  </w:footnote>
  <w:footnote w:type="continuationSeparator" w:id="0">
    <w:p w14:paraId="2507A3EB" w14:textId="77777777" w:rsidR="00227C07" w:rsidRDefault="00227C07"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5491C"/>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5ED2"/>
    <w:multiLevelType w:val="hybridMultilevel"/>
    <w:tmpl w:val="468CD7BC"/>
    <w:lvl w:ilvl="0" w:tplc="B98E3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AF3"/>
    <w:multiLevelType w:val="hybridMultilevel"/>
    <w:tmpl w:val="16D2C534"/>
    <w:lvl w:ilvl="0" w:tplc="04150019">
      <w:start w:val="1"/>
      <w:numFmt w:val="lowerLetter"/>
      <w:lvlText w:val="%1."/>
      <w:lvlJc w:val="left"/>
      <w:pPr>
        <w:ind w:left="643" w:hanging="360"/>
      </w:pPr>
    </w:lvl>
    <w:lvl w:ilvl="1" w:tplc="04150019">
      <w:start w:val="1"/>
      <w:numFmt w:val="lowerLetter"/>
      <w:lvlText w:val="%2."/>
      <w:lvlJc w:val="left"/>
      <w:pPr>
        <w:ind w:left="1440" w:hanging="360"/>
      </w:pPr>
    </w:lvl>
    <w:lvl w:ilvl="2" w:tplc="FE442C9C">
      <w:start w:val="1"/>
      <w:numFmt w:val="decimal"/>
      <w:lvlText w:val="%3."/>
      <w:lvlJc w:val="left"/>
      <w:pPr>
        <w:ind w:left="2340" w:hanging="360"/>
      </w:pPr>
      <w:rPr>
        <w:rFonts w:asciiTheme="minorHAnsi" w:hAnsiTheme="minorHAnsi" w:cstheme="minorBid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D5F16"/>
    <w:multiLevelType w:val="hybridMultilevel"/>
    <w:tmpl w:val="3C6C7D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504442"/>
    <w:multiLevelType w:val="hybridMultilevel"/>
    <w:tmpl w:val="9460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200E7A"/>
    <w:multiLevelType w:val="hybridMultilevel"/>
    <w:tmpl w:val="91C6F33A"/>
    <w:lvl w:ilvl="0" w:tplc="B4F6B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B6624"/>
    <w:multiLevelType w:val="hybridMultilevel"/>
    <w:tmpl w:val="20560740"/>
    <w:lvl w:ilvl="0" w:tplc="4906E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146AD"/>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4721E5"/>
    <w:multiLevelType w:val="hybridMultilevel"/>
    <w:tmpl w:val="4580CFAC"/>
    <w:lvl w:ilvl="0" w:tplc="93DE307A">
      <w:start w:val="1"/>
      <w:numFmt w:val="lowerLetter"/>
      <w:lvlText w:val="%1)"/>
      <w:lvlJc w:val="left"/>
      <w:pPr>
        <w:ind w:left="1080" w:hanging="360"/>
      </w:pPr>
      <w:rPr>
        <w:rFonts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8E1584"/>
    <w:multiLevelType w:val="hybridMultilevel"/>
    <w:tmpl w:val="4E046DB6"/>
    <w:lvl w:ilvl="0" w:tplc="782CD6C8">
      <w:start w:val="1"/>
      <w:numFmt w:val="lowerLetter"/>
      <w:lvlText w:val="%1)"/>
      <w:lvlJc w:val="left"/>
      <w:pPr>
        <w:ind w:left="1080" w:hanging="360"/>
      </w:pPr>
      <w:rPr>
        <w:rFonts w:ascii="Arial Nova Light" w:eastAsiaTheme="minorHAnsi" w:hAnsi="Arial Nova Light"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78A52E86"/>
    <w:multiLevelType w:val="hybridMultilevel"/>
    <w:tmpl w:val="F18C2218"/>
    <w:lvl w:ilvl="0" w:tplc="1AD47E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56529812">
    <w:abstractNumId w:val="28"/>
  </w:num>
  <w:num w:numId="2" w16cid:durableId="1708678332">
    <w:abstractNumId w:val="19"/>
  </w:num>
  <w:num w:numId="3" w16cid:durableId="1768964708">
    <w:abstractNumId w:val="2"/>
  </w:num>
  <w:num w:numId="4" w16cid:durableId="544217479">
    <w:abstractNumId w:val="27"/>
  </w:num>
  <w:num w:numId="5" w16cid:durableId="1508519102">
    <w:abstractNumId w:val="13"/>
  </w:num>
  <w:num w:numId="6" w16cid:durableId="225065660">
    <w:abstractNumId w:val="48"/>
  </w:num>
  <w:num w:numId="7" w16cid:durableId="1000931334">
    <w:abstractNumId w:val="34"/>
  </w:num>
  <w:num w:numId="8" w16cid:durableId="8028154">
    <w:abstractNumId w:val="14"/>
  </w:num>
  <w:num w:numId="9" w16cid:durableId="894660416">
    <w:abstractNumId w:val="47"/>
  </w:num>
  <w:num w:numId="10" w16cid:durableId="30157347">
    <w:abstractNumId w:val="36"/>
  </w:num>
  <w:num w:numId="11" w16cid:durableId="168251070">
    <w:abstractNumId w:val="39"/>
  </w:num>
  <w:num w:numId="12" w16cid:durableId="1980761232">
    <w:abstractNumId w:val="15"/>
  </w:num>
  <w:num w:numId="13" w16cid:durableId="1994989279">
    <w:abstractNumId w:val="53"/>
  </w:num>
  <w:num w:numId="14" w16cid:durableId="1695616902">
    <w:abstractNumId w:val="54"/>
  </w:num>
  <w:num w:numId="15" w16cid:durableId="1100756693">
    <w:abstractNumId w:val="33"/>
  </w:num>
  <w:num w:numId="16" w16cid:durableId="803616046">
    <w:abstractNumId w:val="38"/>
  </w:num>
  <w:num w:numId="17" w16cid:durableId="537862692">
    <w:abstractNumId w:val="18"/>
  </w:num>
  <w:num w:numId="18" w16cid:durableId="196699169">
    <w:abstractNumId w:val="8"/>
  </w:num>
  <w:num w:numId="19" w16cid:durableId="162746524">
    <w:abstractNumId w:val="29"/>
  </w:num>
  <w:num w:numId="20" w16cid:durableId="242303986">
    <w:abstractNumId w:val="57"/>
  </w:num>
  <w:num w:numId="21" w16cid:durableId="2067602508">
    <w:abstractNumId w:val="44"/>
  </w:num>
  <w:num w:numId="22" w16cid:durableId="1109007397">
    <w:abstractNumId w:val="56"/>
  </w:num>
  <w:num w:numId="23" w16cid:durableId="655258428">
    <w:abstractNumId w:val="23"/>
  </w:num>
  <w:num w:numId="24" w16cid:durableId="364411552">
    <w:abstractNumId w:val="17"/>
  </w:num>
  <w:num w:numId="25" w16cid:durableId="616761916">
    <w:abstractNumId w:val="37"/>
  </w:num>
  <w:num w:numId="26" w16cid:durableId="1742293383">
    <w:abstractNumId w:val="52"/>
  </w:num>
  <w:num w:numId="27" w16cid:durableId="1072849222">
    <w:abstractNumId w:val="7"/>
  </w:num>
  <w:num w:numId="28" w16cid:durableId="295138384">
    <w:abstractNumId w:val="46"/>
  </w:num>
  <w:num w:numId="29" w16cid:durableId="1507019436">
    <w:abstractNumId w:val="16"/>
  </w:num>
  <w:num w:numId="30" w16cid:durableId="59137344">
    <w:abstractNumId w:val="43"/>
  </w:num>
  <w:num w:numId="31" w16cid:durableId="2035495407">
    <w:abstractNumId w:val="35"/>
  </w:num>
  <w:num w:numId="32" w16cid:durableId="358553431">
    <w:abstractNumId w:val="1"/>
  </w:num>
  <w:num w:numId="33" w16cid:durableId="1180660068">
    <w:abstractNumId w:val="6"/>
  </w:num>
  <w:num w:numId="34" w16cid:durableId="62417926">
    <w:abstractNumId w:val="51"/>
  </w:num>
  <w:num w:numId="35" w16cid:durableId="1278636735">
    <w:abstractNumId w:val="42"/>
  </w:num>
  <w:num w:numId="36" w16cid:durableId="1253514140">
    <w:abstractNumId w:val="41"/>
  </w:num>
  <w:num w:numId="37" w16cid:durableId="2083595970">
    <w:abstractNumId w:val="25"/>
  </w:num>
  <w:num w:numId="38" w16cid:durableId="274092921">
    <w:abstractNumId w:val="49"/>
  </w:num>
  <w:num w:numId="39" w16cid:durableId="1654261826">
    <w:abstractNumId w:val="20"/>
  </w:num>
  <w:num w:numId="40" w16cid:durableId="515316542">
    <w:abstractNumId w:val="50"/>
  </w:num>
  <w:num w:numId="41" w16cid:durableId="832381336">
    <w:abstractNumId w:val="5"/>
  </w:num>
  <w:num w:numId="42" w16cid:durableId="488133898">
    <w:abstractNumId w:val="45"/>
  </w:num>
  <w:num w:numId="43" w16cid:durableId="542446939">
    <w:abstractNumId w:val="31"/>
  </w:num>
  <w:num w:numId="44" w16cid:durableId="1859657272">
    <w:abstractNumId w:val="3"/>
  </w:num>
  <w:num w:numId="45" w16cid:durableId="1846361241">
    <w:abstractNumId w:val="30"/>
  </w:num>
  <w:num w:numId="46" w16cid:durableId="1666476052">
    <w:abstractNumId w:val="21"/>
  </w:num>
  <w:num w:numId="47" w16cid:durableId="1605846242">
    <w:abstractNumId w:val="32"/>
  </w:num>
  <w:num w:numId="48" w16cid:durableId="1680620189">
    <w:abstractNumId w:val="55"/>
  </w:num>
  <w:num w:numId="49" w16cid:durableId="1986470819">
    <w:abstractNumId w:val="12"/>
  </w:num>
  <w:num w:numId="50" w16cid:durableId="1282111100">
    <w:abstractNumId w:val="22"/>
  </w:num>
  <w:num w:numId="51" w16cid:durableId="1334840250">
    <w:abstractNumId w:val="40"/>
  </w:num>
  <w:num w:numId="52" w16cid:durableId="1534032793">
    <w:abstractNumId w:val="9"/>
  </w:num>
  <w:num w:numId="53" w16cid:durableId="771513480">
    <w:abstractNumId w:val="11"/>
  </w:num>
  <w:num w:numId="54" w16cid:durableId="299967741">
    <w:abstractNumId w:val="4"/>
  </w:num>
  <w:num w:numId="55" w16cid:durableId="192572279">
    <w:abstractNumId w:val="24"/>
  </w:num>
  <w:num w:numId="56" w16cid:durableId="202376738">
    <w:abstractNumId w:val="10"/>
  </w:num>
  <w:num w:numId="57" w16cid:durableId="995307810">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00340"/>
    <w:rsid w:val="0002021F"/>
    <w:rsid w:val="00030539"/>
    <w:rsid w:val="00033894"/>
    <w:rsid w:val="00034579"/>
    <w:rsid w:val="00035273"/>
    <w:rsid w:val="000412E1"/>
    <w:rsid w:val="000452BC"/>
    <w:rsid w:val="00050428"/>
    <w:rsid w:val="00067CDF"/>
    <w:rsid w:val="000817DE"/>
    <w:rsid w:val="000904C7"/>
    <w:rsid w:val="00097259"/>
    <w:rsid w:val="000E3B0A"/>
    <w:rsid w:val="000F7383"/>
    <w:rsid w:val="00120869"/>
    <w:rsid w:val="001236B7"/>
    <w:rsid w:val="00125CF7"/>
    <w:rsid w:val="00131853"/>
    <w:rsid w:val="00133F10"/>
    <w:rsid w:val="00142744"/>
    <w:rsid w:val="001554D6"/>
    <w:rsid w:val="0016708C"/>
    <w:rsid w:val="0017081F"/>
    <w:rsid w:val="001745DC"/>
    <w:rsid w:val="00196782"/>
    <w:rsid w:val="001A7EC1"/>
    <w:rsid w:val="001C23E9"/>
    <w:rsid w:val="001C6842"/>
    <w:rsid w:val="001C6A4E"/>
    <w:rsid w:val="001E56DD"/>
    <w:rsid w:val="001E6EE4"/>
    <w:rsid w:val="001F6690"/>
    <w:rsid w:val="00217F8A"/>
    <w:rsid w:val="00221BA0"/>
    <w:rsid w:val="00227C07"/>
    <w:rsid w:val="002342B2"/>
    <w:rsid w:val="0023532A"/>
    <w:rsid w:val="00242E5F"/>
    <w:rsid w:val="00254B7E"/>
    <w:rsid w:val="00265AE8"/>
    <w:rsid w:val="002660BD"/>
    <w:rsid w:val="00267260"/>
    <w:rsid w:val="0027466A"/>
    <w:rsid w:val="002965DB"/>
    <w:rsid w:val="0029722A"/>
    <w:rsid w:val="002B40F8"/>
    <w:rsid w:val="002C3020"/>
    <w:rsid w:val="002D3C08"/>
    <w:rsid w:val="002F2E88"/>
    <w:rsid w:val="00304A4B"/>
    <w:rsid w:val="00312EE9"/>
    <w:rsid w:val="003169B5"/>
    <w:rsid w:val="00325C03"/>
    <w:rsid w:val="00337C07"/>
    <w:rsid w:val="00361DEA"/>
    <w:rsid w:val="00361E48"/>
    <w:rsid w:val="003637EC"/>
    <w:rsid w:val="00366D10"/>
    <w:rsid w:val="00375364"/>
    <w:rsid w:val="00377C60"/>
    <w:rsid w:val="00380CB3"/>
    <w:rsid w:val="003A628E"/>
    <w:rsid w:val="003A75E6"/>
    <w:rsid w:val="003D48CC"/>
    <w:rsid w:val="003E0FED"/>
    <w:rsid w:val="00410203"/>
    <w:rsid w:val="004321DB"/>
    <w:rsid w:val="0043422C"/>
    <w:rsid w:val="00451F8B"/>
    <w:rsid w:val="00460471"/>
    <w:rsid w:val="00461C39"/>
    <w:rsid w:val="0046354D"/>
    <w:rsid w:val="00473075"/>
    <w:rsid w:val="004759E0"/>
    <w:rsid w:val="004A6B9F"/>
    <w:rsid w:val="004A75AD"/>
    <w:rsid w:val="004B4138"/>
    <w:rsid w:val="004C6CED"/>
    <w:rsid w:val="004D1D67"/>
    <w:rsid w:val="004D3ABC"/>
    <w:rsid w:val="004D5CC0"/>
    <w:rsid w:val="004E37EE"/>
    <w:rsid w:val="004E4680"/>
    <w:rsid w:val="004F0825"/>
    <w:rsid w:val="004F380B"/>
    <w:rsid w:val="004F70F4"/>
    <w:rsid w:val="00501934"/>
    <w:rsid w:val="0052166E"/>
    <w:rsid w:val="0052483D"/>
    <w:rsid w:val="00531620"/>
    <w:rsid w:val="00534382"/>
    <w:rsid w:val="005574F9"/>
    <w:rsid w:val="00573E6D"/>
    <w:rsid w:val="0058492E"/>
    <w:rsid w:val="00585072"/>
    <w:rsid w:val="005A4ED0"/>
    <w:rsid w:val="005B5613"/>
    <w:rsid w:val="005C43BA"/>
    <w:rsid w:val="005C4777"/>
    <w:rsid w:val="005C7476"/>
    <w:rsid w:val="005F018F"/>
    <w:rsid w:val="005F24D8"/>
    <w:rsid w:val="005F6A47"/>
    <w:rsid w:val="0060230C"/>
    <w:rsid w:val="006078C2"/>
    <w:rsid w:val="00612811"/>
    <w:rsid w:val="006248A9"/>
    <w:rsid w:val="00636DB9"/>
    <w:rsid w:val="00672ED5"/>
    <w:rsid w:val="0067553A"/>
    <w:rsid w:val="00684D35"/>
    <w:rsid w:val="0069085E"/>
    <w:rsid w:val="006910DF"/>
    <w:rsid w:val="006917CD"/>
    <w:rsid w:val="006942D0"/>
    <w:rsid w:val="006A7A3A"/>
    <w:rsid w:val="006B4DB9"/>
    <w:rsid w:val="006B6C45"/>
    <w:rsid w:val="006C3910"/>
    <w:rsid w:val="006C44F6"/>
    <w:rsid w:val="006C5C52"/>
    <w:rsid w:val="00716540"/>
    <w:rsid w:val="00722103"/>
    <w:rsid w:val="00724567"/>
    <w:rsid w:val="00742276"/>
    <w:rsid w:val="00754D0E"/>
    <w:rsid w:val="0076232B"/>
    <w:rsid w:val="007659BA"/>
    <w:rsid w:val="00781752"/>
    <w:rsid w:val="00786F22"/>
    <w:rsid w:val="00787553"/>
    <w:rsid w:val="007B6348"/>
    <w:rsid w:val="007C4686"/>
    <w:rsid w:val="007C6F67"/>
    <w:rsid w:val="007D23BE"/>
    <w:rsid w:val="007E7B72"/>
    <w:rsid w:val="007F4E53"/>
    <w:rsid w:val="00803516"/>
    <w:rsid w:val="00810714"/>
    <w:rsid w:val="00811DA4"/>
    <w:rsid w:val="008254EA"/>
    <w:rsid w:val="008275A1"/>
    <w:rsid w:val="00831576"/>
    <w:rsid w:val="00842E14"/>
    <w:rsid w:val="00851FA2"/>
    <w:rsid w:val="008620EF"/>
    <w:rsid w:val="00871057"/>
    <w:rsid w:val="00877954"/>
    <w:rsid w:val="00891BA4"/>
    <w:rsid w:val="008939F2"/>
    <w:rsid w:val="00895A4A"/>
    <w:rsid w:val="008A1EE3"/>
    <w:rsid w:val="008A33D7"/>
    <w:rsid w:val="008B0430"/>
    <w:rsid w:val="008C051A"/>
    <w:rsid w:val="008E0342"/>
    <w:rsid w:val="008E2635"/>
    <w:rsid w:val="008F7360"/>
    <w:rsid w:val="00914759"/>
    <w:rsid w:val="00915132"/>
    <w:rsid w:val="00937797"/>
    <w:rsid w:val="00954416"/>
    <w:rsid w:val="00956D62"/>
    <w:rsid w:val="00973DF1"/>
    <w:rsid w:val="0097501B"/>
    <w:rsid w:val="00982A6B"/>
    <w:rsid w:val="00993052"/>
    <w:rsid w:val="009C2681"/>
    <w:rsid w:val="009C367B"/>
    <w:rsid w:val="009E1A3D"/>
    <w:rsid w:val="009E5145"/>
    <w:rsid w:val="00A20754"/>
    <w:rsid w:val="00A309D9"/>
    <w:rsid w:val="00A35585"/>
    <w:rsid w:val="00A35D2A"/>
    <w:rsid w:val="00A376DE"/>
    <w:rsid w:val="00A50380"/>
    <w:rsid w:val="00A5791A"/>
    <w:rsid w:val="00A57BF1"/>
    <w:rsid w:val="00A61159"/>
    <w:rsid w:val="00A61DFD"/>
    <w:rsid w:val="00A70830"/>
    <w:rsid w:val="00A72362"/>
    <w:rsid w:val="00A73C24"/>
    <w:rsid w:val="00A7631F"/>
    <w:rsid w:val="00AA1214"/>
    <w:rsid w:val="00AB7F0E"/>
    <w:rsid w:val="00AC3741"/>
    <w:rsid w:val="00AC56F8"/>
    <w:rsid w:val="00AD0D76"/>
    <w:rsid w:val="00AE0164"/>
    <w:rsid w:val="00AE2A5F"/>
    <w:rsid w:val="00AE36DA"/>
    <w:rsid w:val="00B03F60"/>
    <w:rsid w:val="00B0729F"/>
    <w:rsid w:val="00B24C39"/>
    <w:rsid w:val="00B270E5"/>
    <w:rsid w:val="00B301BC"/>
    <w:rsid w:val="00B34190"/>
    <w:rsid w:val="00B4008E"/>
    <w:rsid w:val="00B54BD6"/>
    <w:rsid w:val="00B56727"/>
    <w:rsid w:val="00B56B4F"/>
    <w:rsid w:val="00B64366"/>
    <w:rsid w:val="00B73003"/>
    <w:rsid w:val="00B9006B"/>
    <w:rsid w:val="00B90155"/>
    <w:rsid w:val="00B90B94"/>
    <w:rsid w:val="00B96117"/>
    <w:rsid w:val="00BA3BF2"/>
    <w:rsid w:val="00BA3C9C"/>
    <w:rsid w:val="00BA5468"/>
    <w:rsid w:val="00BA55AB"/>
    <w:rsid w:val="00BB237B"/>
    <w:rsid w:val="00BD27EB"/>
    <w:rsid w:val="00BD4FAB"/>
    <w:rsid w:val="00BE7009"/>
    <w:rsid w:val="00BF2C35"/>
    <w:rsid w:val="00C1201D"/>
    <w:rsid w:val="00C20F6F"/>
    <w:rsid w:val="00C3090A"/>
    <w:rsid w:val="00C67B4E"/>
    <w:rsid w:val="00CA043E"/>
    <w:rsid w:val="00CA1112"/>
    <w:rsid w:val="00CB7FDF"/>
    <w:rsid w:val="00CC4C03"/>
    <w:rsid w:val="00CD5B79"/>
    <w:rsid w:val="00D01024"/>
    <w:rsid w:val="00D26FA2"/>
    <w:rsid w:val="00D27867"/>
    <w:rsid w:val="00D31CA3"/>
    <w:rsid w:val="00D40A8B"/>
    <w:rsid w:val="00D530C7"/>
    <w:rsid w:val="00D5324F"/>
    <w:rsid w:val="00D5589A"/>
    <w:rsid w:val="00D60B0A"/>
    <w:rsid w:val="00D62320"/>
    <w:rsid w:val="00D63A01"/>
    <w:rsid w:val="00D7286F"/>
    <w:rsid w:val="00D7292A"/>
    <w:rsid w:val="00D832C2"/>
    <w:rsid w:val="00D87C6D"/>
    <w:rsid w:val="00D92BDD"/>
    <w:rsid w:val="00DA16F7"/>
    <w:rsid w:val="00DA19A4"/>
    <w:rsid w:val="00DA42C0"/>
    <w:rsid w:val="00DC625D"/>
    <w:rsid w:val="00DE3716"/>
    <w:rsid w:val="00DE5EDF"/>
    <w:rsid w:val="00DE6C26"/>
    <w:rsid w:val="00DF0285"/>
    <w:rsid w:val="00DF0BB9"/>
    <w:rsid w:val="00DF3AD8"/>
    <w:rsid w:val="00DF5AD7"/>
    <w:rsid w:val="00DF661A"/>
    <w:rsid w:val="00E02E92"/>
    <w:rsid w:val="00E05054"/>
    <w:rsid w:val="00E11F99"/>
    <w:rsid w:val="00E52BEB"/>
    <w:rsid w:val="00E75282"/>
    <w:rsid w:val="00E83ECD"/>
    <w:rsid w:val="00E9731C"/>
    <w:rsid w:val="00EB620B"/>
    <w:rsid w:val="00EB7FA9"/>
    <w:rsid w:val="00EC1B30"/>
    <w:rsid w:val="00EC2181"/>
    <w:rsid w:val="00EC278A"/>
    <w:rsid w:val="00ED31AD"/>
    <w:rsid w:val="00EE23AF"/>
    <w:rsid w:val="00F04ADE"/>
    <w:rsid w:val="00F06ABB"/>
    <w:rsid w:val="00F140E1"/>
    <w:rsid w:val="00F244F0"/>
    <w:rsid w:val="00F30008"/>
    <w:rsid w:val="00F3068F"/>
    <w:rsid w:val="00F307A7"/>
    <w:rsid w:val="00F3637E"/>
    <w:rsid w:val="00F42E55"/>
    <w:rsid w:val="00F67A22"/>
    <w:rsid w:val="00F72B64"/>
    <w:rsid w:val="00F8019B"/>
    <w:rsid w:val="00F84621"/>
    <w:rsid w:val="00F860B6"/>
    <w:rsid w:val="00FC630A"/>
    <w:rsid w:val="00FC7AF2"/>
    <w:rsid w:val="00FE2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chartTrackingRefBased/>
  <w15:docId w15:val="{3EE8710A-AA26-4968-9680-B89030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5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semiHidden/>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34"/>
    <w:locked/>
    <w:rsid w:val="0052483D"/>
  </w:style>
  <w:style w:type="paragraph" w:customStyle="1" w:styleId="Kolorowalistaakcent11">
    <w:name w:val="Kolorowa lista — akcent 11"/>
    <w:basedOn w:val="Normalny"/>
    <w:uiPriority w:val="99"/>
    <w:qFormat/>
    <w:rsid w:val="004B4138"/>
    <w:pPr>
      <w:ind w:left="720"/>
      <w:contextualSpacing/>
    </w:pPr>
    <w:rPr>
      <w:rFonts w:ascii="Calibri" w:eastAsia="Times New Roman" w:hAnsi="Calibri" w:cs="Times New Roman"/>
      <w:lang w:eastAsia="pl-PL"/>
    </w:rPr>
  </w:style>
  <w:style w:type="character" w:customStyle="1" w:styleId="Nierozpoznanawzmianka3">
    <w:name w:val="Nierozpoznana wzmianka3"/>
    <w:basedOn w:val="Domylnaczcionkaakapitu"/>
    <w:uiPriority w:val="99"/>
    <w:semiHidden/>
    <w:unhideWhenUsed/>
    <w:rsid w:val="0081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713">
      <w:bodyDiv w:val="1"/>
      <w:marLeft w:val="0"/>
      <w:marRight w:val="0"/>
      <w:marTop w:val="0"/>
      <w:marBottom w:val="0"/>
      <w:divBdr>
        <w:top w:val="none" w:sz="0" w:space="0" w:color="auto"/>
        <w:left w:val="none" w:sz="0" w:space="0" w:color="auto"/>
        <w:bottom w:val="none" w:sz="0" w:space="0" w:color="auto"/>
        <w:right w:val="none" w:sz="0" w:space="0" w:color="auto"/>
      </w:divBdr>
    </w:div>
    <w:div w:id="18088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9238-9ED1-433F-BB11-DAD07C3D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12194</Words>
  <Characters>73164</Characters>
  <Application>Microsoft Office Word</Application>
  <DocSecurity>0</DocSecurity>
  <Lines>609</Lines>
  <Paragraphs>170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Michał Zieliński</cp:lastModifiedBy>
  <cp:revision>5</cp:revision>
  <cp:lastPrinted>2019-10-30T10:06:00Z</cp:lastPrinted>
  <dcterms:created xsi:type="dcterms:W3CDTF">2023-02-26T02:12:00Z</dcterms:created>
  <dcterms:modified xsi:type="dcterms:W3CDTF">2023-11-13T03:49:00Z</dcterms:modified>
</cp:coreProperties>
</file>